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7FCA7" w14:textId="77777777" w:rsidR="00276534" w:rsidRPr="00276534" w:rsidRDefault="00276534" w:rsidP="00276534">
      <w:pPr>
        <w:shd w:val="clear" w:color="auto" w:fill="FFFFFF"/>
        <w:autoSpaceDE w:val="0"/>
        <w:autoSpaceDN w:val="0"/>
        <w:adjustRightInd w:val="0"/>
        <w:spacing w:after="0" w:line="240" w:lineRule="auto"/>
        <w:ind w:left="57" w:right="57"/>
        <w:jc w:val="center"/>
        <w:rPr>
          <w:rFonts w:ascii="Times New Roman" w:hAnsi="Times New Roman" w:cs="Times New Roman"/>
          <w:bCs/>
          <w:sz w:val="18"/>
          <w:shd w:val="clear" w:color="auto" w:fill="FFFFFF"/>
        </w:rPr>
      </w:pPr>
      <w:bookmarkStart w:id="0" w:name="_Toc422231419"/>
      <w:bookmarkStart w:id="1" w:name="_Toc220417690"/>
      <w:bookmarkStart w:id="2" w:name="_Toc220580015"/>
      <w:bookmarkStart w:id="3" w:name="_Toc229657430"/>
    </w:p>
    <w:p w14:paraId="7F2A285D" w14:textId="77777777" w:rsidR="00995DA6" w:rsidRPr="00995DA6" w:rsidRDefault="00995DA6" w:rsidP="00995DA6">
      <w:pPr>
        <w:shd w:val="clear" w:color="auto" w:fill="FFFFFF"/>
        <w:autoSpaceDE w:val="0"/>
        <w:autoSpaceDN w:val="0"/>
        <w:adjustRightInd w:val="0"/>
        <w:spacing w:after="0" w:line="312" w:lineRule="auto"/>
        <w:ind w:left="57" w:right="57"/>
        <w:jc w:val="center"/>
        <w:rPr>
          <w:rFonts w:ascii="Times New Roman" w:hAnsi="Times New Roman" w:cs="Times New Roman"/>
          <w:bCs/>
          <w:sz w:val="32"/>
          <w:shd w:val="clear" w:color="auto" w:fill="FFFFFF"/>
        </w:rPr>
      </w:pPr>
      <w:r w:rsidRPr="00995DA6">
        <w:rPr>
          <w:rFonts w:ascii="Times New Roman" w:hAnsi="Times New Roman" w:cs="Times New Roman"/>
          <w:bCs/>
          <w:sz w:val="32"/>
          <w:shd w:val="clear" w:color="auto" w:fill="FFFFFF"/>
        </w:rPr>
        <w:t xml:space="preserve">BỘ GIÁO DỤC </w:t>
      </w:r>
      <w:proofErr w:type="gramStart"/>
      <w:r w:rsidRPr="00995DA6">
        <w:rPr>
          <w:rFonts w:ascii="Times New Roman" w:hAnsi="Times New Roman" w:cs="Times New Roman"/>
          <w:bCs/>
          <w:sz w:val="32"/>
          <w:shd w:val="clear" w:color="auto" w:fill="FFFFFF"/>
        </w:rPr>
        <w:t>VÀ  ĐÀO</w:t>
      </w:r>
      <w:proofErr w:type="gramEnd"/>
      <w:r w:rsidRPr="00995DA6">
        <w:rPr>
          <w:rFonts w:ascii="Times New Roman" w:hAnsi="Times New Roman" w:cs="Times New Roman"/>
          <w:bCs/>
          <w:sz w:val="32"/>
          <w:shd w:val="clear" w:color="auto" w:fill="FFFFFF"/>
        </w:rPr>
        <w:t xml:space="preserve"> TẠO</w:t>
      </w:r>
    </w:p>
    <w:p w14:paraId="0F5B845B" w14:textId="77777777" w:rsidR="00995DA6" w:rsidRPr="00995DA6" w:rsidRDefault="00995DA6" w:rsidP="00995DA6">
      <w:pPr>
        <w:shd w:val="clear" w:color="auto" w:fill="FFFFFF"/>
        <w:autoSpaceDE w:val="0"/>
        <w:autoSpaceDN w:val="0"/>
        <w:adjustRightInd w:val="0"/>
        <w:spacing w:after="0" w:line="312" w:lineRule="auto"/>
        <w:ind w:right="24"/>
        <w:jc w:val="center"/>
        <w:rPr>
          <w:rFonts w:ascii="Times New Roman" w:hAnsi="Times New Roman" w:cs="Times New Roman"/>
          <w:b/>
          <w:bCs/>
          <w:sz w:val="32"/>
          <w:shd w:val="clear" w:color="auto" w:fill="FFFFFF"/>
        </w:rPr>
      </w:pPr>
      <w:r w:rsidRPr="00995DA6">
        <w:rPr>
          <w:rFonts w:ascii="Times New Roman" w:hAnsi="Times New Roman" w:cs="Times New Roman"/>
          <w:b/>
          <w:bCs/>
          <w:sz w:val="32"/>
          <w:shd w:val="clear" w:color="auto" w:fill="FFFFFF"/>
        </w:rPr>
        <w:t>HỌC VIỆN QUẢN LÝ GIÁO DỤC</w:t>
      </w:r>
    </w:p>
    <w:p w14:paraId="44F1413E" w14:textId="77777777" w:rsidR="00995DA6" w:rsidRPr="00995DA6" w:rsidRDefault="00995DA6" w:rsidP="00995DA6">
      <w:pPr>
        <w:spacing w:after="0" w:line="360" w:lineRule="auto"/>
        <w:jc w:val="center"/>
        <w:rPr>
          <w:rFonts w:ascii="Times New Roman" w:hAnsi="Times New Roman" w:cs="Times New Roman"/>
          <w:szCs w:val="26"/>
          <w:lang w:val="pt-BR"/>
        </w:rPr>
      </w:pPr>
      <w:r w:rsidRPr="00995DA6">
        <w:rPr>
          <w:rFonts w:ascii="Times New Roman" w:hAnsi="Times New Roman" w:cs="Times New Roman"/>
          <w:szCs w:val="26"/>
          <w:lang w:val="pt-BR"/>
        </w:rPr>
        <w:t>-----</w:t>
      </w:r>
      <w:r w:rsidRPr="00995DA6">
        <w:rPr>
          <w:rFonts w:ascii="Times New Roman" w:hAnsi="Times New Roman" w:cs="Times New Roman"/>
          <w:szCs w:val="26"/>
        </w:rPr>
        <w:sym w:font="Wingdings" w:char="0098"/>
      </w:r>
      <w:r w:rsidRPr="00995DA6">
        <w:rPr>
          <w:rFonts w:ascii="Times New Roman" w:hAnsi="Times New Roman" w:cs="Times New Roman"/>
          <w:szCs w:val="26"/>
        </w:rPr>
        <w:sym w:font="Wingdings" w:char="0026"/>
      </w:r>
      <w:r w:rsidRPr="00995DA6">
        <w:rPr>
          <w:rFonts w:ascii="Times New Roman" w:hAnsi="Times New Roman" w:cs="Times New Roman"/>
          <w:szCs w:val="26"/>
        </w:rPr>
        <w:sym w:font="Wingdings" w:char="0099"/>
      </w:r>
      <w:r w:rsidRPr="00995DA6">
        <w:rPr>
          <w:rFonts w:ascii="Times New Roman" w:hAnsi="Times New Roman" w:cs="Times New Roman"/>
          <w:szCs w:val="26"/>
          <w:lang w:val="pt-BR"/>
        </w:rPr>
        <w:t>-----</w:t>
      </w:r>
    </w:p>
    <w:p w14:paraId="7660CB7A" w14:textId="77777777" w:rsidR="00995DA6" w:rsidRPr="00995DA6" w:rsidRDefault="00995DA6" w:rsidP="00995DA6">
      <w:pPr>
        <w:shd w:val="clear" w:color="auto" w:fill="FFFFFF"/>
        <w:autoSpaceDE w:val="0"/>
        <w:autoSpaceDN w:val="0"/>
        <w:adjustRightInd w:val="0"/>
        <w:spacing w:after="0" w:line="360" w:lineRule="auto"/>
        <w:ind w:left="57" w:right="57"/>
        <w:jc w:val="center"/>
        <w:rPr>
          <w:rFonts w:ascii="Times New Roman" w:hAnsi="Times New Roman" w:cs="Times New Roman"/>
          <w:b/>
          <w:bCs/>
          <w:shd w:val="clear" w:color="auto" w:fill="FFFFFF"/>
        </w:rPr>
      </w:pPr>
    </w:p>
    <w:p w14:paraId="7A6AECFF" w14:textId="77777777" w:rsidR="00995DA6" w:rsidRPr="00995DA6" w:rsidRDefault="00995DA6" w:rsidP="00995DA6">
      <w:pPr>
        <w:shd w:val="clear" w:color="auto" w:fill="FFFFFF"/>
        <w:autoSpaceDE w:val="0"/>
        <w:autoSpaceDN w:val="0"/>
        <w:adjustRightInd w:val="0"/>
        <w:spacing w:after="0"/>
        <w:ind w:left="57" w:right="57"/>
        <w:jc w:val="center"/>
        <w:rPr>
          <w:rFonts w:ascii="Times New Roman" w:hAnsi="Times New Roman" w:cs="Times New Roman"/>
          <w:b/>
          <w:bCs/>
          <w:sz w:val="8"/>
          <w:shd w:val="clear" w:color="auto" w:fill="FFFFFF"/>
        </w:rPr>
      </w:pPr>
    </w:p>
    <w:p w14:paraId="7312DF34" w14:textId="77777777" w:rsidR="00995DA6" w:rsidRDefault="00995DA6" w:rsidP="00995DA6">
      <w:pPr>
        <w:shd w:val="clear" w:color="auto" w:fill="FFFFFF"/>
        <w:autoSpaceDE w:val="0"/>
        <w:autoSpaceDN w:val="0"/>
        <w:adjustRightInd w:val="0"/>
        <w:spacing w:after="0" w:line="480" w:lineRule="auto"/>
        <w:ind w:left="57" w:right="57"/>
        <w:jc w:val="center"/>
        <w:rPr>
          <w:rFonts w:ascii="Times New Roman" w:hAnsi="Times New Roman" w:cs="Times New Roman"/>
          <w:b/>
          <w:bCs/>
          <w:shd w:val="clear" w:color="auto" w:fill="FFFFFF"/>
        </w:rPr>
      </w:pPr>
    </w:p>
    <w:p w14:paraId="4FE23D41" w14:textId="77777777" w:rsidR="00995DA6" w:rsidRPr="00995DA6" w:rsidRDefault="00995DA6" w:rsidP="00995DA6">
      <w:pPr>
        <w:shd w:val="clear" w:color="auto" w:fill="FFFFFF"/>
        <w:autoSpaceDE w:val="0"/>
        <w:autoSpaceDN w:val="0"/>
        <w:adjustRightInd w:val="0"/>
        <w:spacing w:after="0" w:line="480" w:lineRule="auto"/>
        <w:ind w:left="57" w:right="57"/>
        <w:jc w:val="center"/>
        <w:rPr>
          <w:rFonts w:ascii="Times New Roman" w:hAnsi="Times New Roman" w:cs="Times New Roman"/>
          <w:b/>
          <w:bCs/>
          <w:shd w:val="clear" w:color="auto" w:fill="FFFFFF"/>
        </w:rPr>
      </w:pPr>
    </w:p>
    <w:p w14:paraId="3609D5BD" w14:textId="77777777" w:rsidR="00995DA6" w:rsidRPr="00995DA6" w:rsidRDefault="00995DA6" w:rsidP="00995DA6">
      <w:pPr>
        <w:spacing w:after="0" w:line="360" w:lineRule="auto"/>
        <w:jc w:val="center"/>
        <w:rPr>
          <w:rFonts w:ascii="Times New Roman" w:hAnsi="Times New Roman" w:cs="Times New Roman"/>
          <w:b/>
          <w:bCs/>
          <w:sz w:val="36"/>
        </w:rPr>
      </w:pPr>
      <w:r w:rsidRPr="00995DA6">
        <w:rPr>
          <w:rFonts w:ascii="Times New Roman" w:hAnsi="Times New Roman" w:cs="Times New Roman"/>
          <w:b/>
          <w:bCs/>
          <w:sz w:val="36"/>
        </w:rPr>
        <w:t>LÊ THỊ BÍCH THUỶ</w:t>
      </w:r>
    </w:p>
    <w:p w14:paraId="32597347" w14:textId="77777777" w:rsidR="00995DA6" w:rsidRPr="00995DA6" w:rsidRDefault="00995DA6" w:rsidP="00995DA6">
      <w:pPr>
        <w:spacing w:after="0"/>
        <w:jc w:val="center"/>
        <w:rPr>
          <w:rFonts w:ascii="Times New Roman" w:hAnsi="Times New Roman" w:cs="Times New Roman"/>
          <w:b/>
          <w:bCs/>
          <w:sz w:val="30"/>
        </w:rPr>
      </w:pPr>
    </w:p>
    <w:p w14:paraId="2CA82670" w14:textId="77777777" w:rsidR="00995DA6" w:rsidRPr="00995DA6" w:rsidRDefault="00995DA6" w:rsidP="00995DA6">
      <w:pPr>
        <w:spacing w:after="0" w:line="480" w:lineRule="auto"/>
        <w:jc w:val="center"/>
        <w:rPr>
          <w:rFonts w:ascii="Times New Roman" w:hAnsi="Times New Roman" w:cs="Times New Roman"/>
          <w:b/>
          <w:bCs/>
        </w:rPr>
      </w:pPr>
    </w:p>
    <w:p w14:paraId="49D760A4" w14:textId="77777777" w:rsidR="00995DA6" w:rsidRPr="00995DA6" w:rsidRDefault="00995DA6" w:rsidP="00995DA6">
      <w:pPr>
        <w:spacing w:after="0"/>
        <w:jc w:val="center"/>
        <w:rPr>
          <w:rFonts w:ascii="Times New Roman" w:hAnsi="Times New Roman" w:cs="Times New Roman"/>
          <w:b/>
          <w:bCs/>
        </w:rPr>
      </w:pPr>
    </w:p>
    <w:p w14:paraId="66A35821" w14:textId="77777777" w:rsidR="00995DA6" w:rsidRPr="00276534" w:rsidRDefault="00995DA6" w:rsidP="00995DA6">
      <w:pPr>
        <w:spacing w:after="0" w:line="336" w:lineRule="auto"/>
        <w:jc w:val="center"/>
        <w:rPr>
          <w:rFonts w:ascii="Times New Roman" w:hAnsi="Times New Roman" w:cs="Times New Roman"/>
          <w:b/>
          <w:bCs/>
          <w:sz w:val="38"/>
        </w:rPr>
      </w:pPr>
      <w:r w:rsidRPr="00276534">
        <w:rPr>
          <w:rFonts w:ascii="Times New Roman" w:hAnsi="Times New Roman" w:cs="Times New Roman"/>
          <w:b/>
          <w:bCs/>
          <w:sz w:val="38"/>
        </w:rPr>
        <w:t xml:space="preserve">QUẢN LÝ PHÁT TRIỂN </w:t>
      </w:r>
      <w:r w:rsidRPr="00276534">
        <w:rPr>
          <w:rFonts w:ascii="Times New Roman" w:hAnsi="Times New Roman" w:cs="Times New Roman"/>
          <w:b/>
          <w:bCs/>
          <w:sz w:val="38"/>
        </w:rPr>
        <w:br/>
        <w:t xml:space="preserve">NĂNG LỰC NGHỀ NGHIỆP GIẢNG VIÊN TRẺ </w:t>
      </w:r>
      <w:r w:rsidRPr="00276534">
        <w:rPr>
          <w:rFonts w:ascii="Times New Roman" w:hAnsi="Times New Roman" w:cs="Times New Roman"/>
          <w:b/>
          <w:bCs/>
          <w:sz w:val="38"/>
        </w:rPr>
        <w:br/>
        <w:t xml:space="preserve">THÔNG QUA CỐ VẤN HƯỚNG DẪN </w:t>
      </w:r>
      <w:r w:rsidRPr="00276534">
        <w:rPr>
          <w:rFonts w:ascii="Times New Roman" w:hAnsi="Times New Roman" w:cs="Times New Roman"/>
          <w:b/>
          <w:bCs/>
          <w:sz w:val="38"/>
        </w:rPr>
        <w:br/>
        <w:t>TẠI CÁC CƠ SỞ GIÁO DỤC ĐẠI HỌC VIỆT NAM</w:t>
      </w:r>
    </w:p>
    <w:p w14:paraId="2378E10D" w14:textId="77777777" w:rsidR="00995DA6" w:rsidRPr="00995DA6" w:rsidRDefault="00995DA6" w:rsidP="00995DA6">
      <w:pPr>
        <w:shd w:val="clear" w:color="auto" w:fill="FFFFFF"/>
        <w:autoSpaceDE w:val="0"/>
        <w:autoSpaceDN w:val="0"/>
        <w:adjustRightInd w:val="0"/>
        <w:spacing w:after="0" w:line="360" w:lineRule="auto"/>
        <w:ind w:left="57" w:right="57"/>
        <w:jc w:val="center"/>
        <w:rPr>
          <w:rFonts w:ascii="Times New Roman" w:hAnsi="Times New Roman" w:cs="Times New Roman"/>
          <w:shd w:val="clear" w:color="auto" w:fill="FFFFFF"/>
        </w:rPr>
      </w:pPr>
    </w:p>
    <w:p w14:paraId="6F5E7B3F" w14:textId="77777777" w:rsidR="00995DA6" w:rsidRPr="00995DA6" w:rsidRDefault="00995DA6" w:rsidP="00995DA6">
      <w:pPr>
        <w:shd w:val="clear" w:color="auto" w:fill="FFFFFF"/>
        <w:autoSpaceDE w:val="0"/>
        <w:autoSpaceDN w:val="0"/>
        <w:adjustRightInd w:val="0"/>
        <w:spacing w:after="0"/>
        <w:ind w:left="57" w:right="57"/>
        <w:jc w:val="center"/>
        <w:rPr>
          <w:rFonts w:ascii="Times New Roman" w:hAnsi="Times New Roman" w:cs="Times New Roman"/>
          <w:shd w:val="clear" w:color="auto" w:fill="FFFFFF"/>
        </w:rPr>
      </w:pPr>
    </w:p>
    <w:p w14:paraId="16AB23B0" w14:textId="77777777" w:rsidR="00995DA6" w:rsidRPr="00995DA6" w:rsidRDefault="00995DA6" w:rsidP="00995DA6">
      <w:pPr>
        <w:autoSpaceDE w:val="0"/>
        <w:autoSpaceDN w:val="0"/>
        <w:adjustRightInd w:val="0"/>
        <w:spacing w:after="0" w:line="312" w:lineRule="auto"/>
        <w:ind w:left="57" w:right="57"/>
        <w:jc w:val="center"/>
        <w:rPr>
          <w:rFonts w:ascii="Times New Roman" w:hAnsi="Times New Roman" w:cs="Times New Roman"/>
          <w:b/>
          <w:bCs/>
          <w:sz w:val="32"/>
          <w:szCs w:val="32"/>
          <w:lang w:val="vi-VN"/>
        </w:rPr>
      </w:pPr>
      <w:r w:rsidRPr="00995DA6">
        <w:rPr>
          <w:rFonts w:ascii="Times New Roman" w:hAnsi="Times New Roman" w:cs="Times New Roman"/>
          <w:b/>
          <w:bCs/>
          <w:sz w:val="32"/>
          <w:szCs w:val="32"/>
        </w:rPr>
        <w:t>N</w:t>
      </w:r>
      <w:r w:rsidRPr="00995DA6">
        <w:rPr>
          <w:rFonts w:ascii="Times New Roman" w:hAnsi="Times New Roman" w:cs="Times New Roman"/>
          <w:b/>
          <w:bCs/>
          <w:sz w:val="32"/>
          <w:szCs w:val="32"/>
          <w:lang w:val="vi-VN"/>
        </w:rPr>
        <w:t>gành: QUẢN LÝ GIÁO DỤC</w:t>
      </w:r>
    </w:p>
    <w:p w14:paraId="3E84DDE5" w14:textId="77777777" w:rsidR="00995DA6" w:rsidRPr="00995DA6" w:rsidRDefault="00995DA6" w:rsidP="00995DA6">
      <w:pPr>
        <w:autoSpaceDE w:val="0"/>
        <w:autoSpaceDN w:val="0"/>
        <w:adjustRightInd w:val="0"/>
        <w:spacing w:after="0" w:line="312" w:lineRule="auto"/>
        <w:ind w:left="57" w:right="57"/>
        <w:jc w:val="center"/>
        <w:rPr>
          <w:rFonts w:ascii="Times New Roman" w:hAnsi="Times New Roman" w:cs="Times New Roman"/>
          <w:b/>
          <w:bCs/>
          <w:sz w:val="32"/>
          <w:szCs w:val="32"/>
          <w:lang w:val="vi-VN"/>
        </w:rPr>
      </w:pPr>
      <w:r w:rsidRPr="00995DA6">
        <w:rPr>
          <w:rFonts w:ascii="Times New Roman" w:hAnsi="Times New Roman" w:cs="Times New Roman"/>
          <w:b/>
          <w:bCs/>
          <w:sz w:val="32"/>
          <w:szCs w:val="32"/>
          <w:lang w:val="vi-VN"/>
        </w:rPr>
        <w:t>MÃ SỐ: 9</w:t>
      </w:r>
      <w:r w:rsidRPr="00995DA6">
        <w:rPr>
          <w:rFonts w:ascii="Times New Roman" w:hAnsi="Times New Roman" w:cs="Times New Roman"/>
          <w:b/>
          <w:bCs/>
          <w:sz w:val="32"/>
          <w:szCs w:val="32"/>
        </w:rPr>
        <w:t>.</w:t>
      </w:r>
      <w:r w:rsidRPr="00995DA6">
        <w:rPr>
          <w:rFonts w:ascii="Times New Roman" w:hAnsi="Times New Roman" w:cs="Times New Roman"/>
          <w:b/>
          <w:bCs/>
          <w:sz w:val="32"/>
          <w:szCs w:val="32"/>
          <w:lang w:val="vi-VN"/>
        </w:rPr>
        <w:t>14</w:t>
      </w:r>
      <w:r w:rsidRPr="00995DA6">
        <w:rPr>
          <w:rFonts w:ascii="Times New Roman" w:hAnsi="Times New Roman" w:cs="Times New Roman"/>
          <w:b/>
          <w:bCs/>
          <w:sz w:val="32"/>
          <w:szCs w:val="32"/>
        </w:rPr>
        <w:t>.</w:t>
      </w:r>
      <w:r w:rsidRPr="00995DA6">
        <w:rPr>
          <w:rFonts w:ascii="Times New Roman" w:hAnsi="Times New Roman" w:cs="Times New Roman"/>
          <w:b/>
          <w:bCs/>
          <w:sz w:val="32"/>
          <w:szCs w:val="32"/>
          <w:lang w:val="vi-VN"/>
        </w:rPr>
        <w:t>01</w:t>
      </w:r>
      <w:r w:rsidRPr="00995DA6">
        <w:rPr>
          <w:rFonts w:ascii="Times New Roman" w:hAnsi="Times New Roman" w:cs="Times New Roman"/>
          <w:b/>
          <w:bCs/>
          <w:sz w:val="32"/>
          <w:szCs w:val="32"/>
        </w:rPr>
        <w:t>.</w:t>
      </w:r>
      <w:r w:rsidRPr="00995DA6">
        <w:rPr>
          <w:rFonts w:ascii="Times New Roman" w:hAnsi="Times New Roman" w:cs="Times New Roman"/>
          <w:b/>
          <w:bCs/>
          <w:sz w:val="32"/>
          <w:szCs w:val="32"/>
          <w:lang w:val="vi-VN"/>
        </w:rPr>
        <w:t>14</w:t>
      </w:r>
    </w:p>
    <w:p w14:paraId="0A41748F" w14:textId="77777777" w:rsidR="00995DA6" w:rsidRPr="00995DA6" w:rsidRDefault="00995DA6" w:rsidP="00995DA6">
      <w:pPr>
        <w:widowControl w:val="0"/>
        <w:shd w:val="clear" w:color="auto" w:fill="FFFFFF"/>
        <w:autoSpaceDE w:val="0"/>
        <w:autoSpaceDN w:val="0"/>
        <w:adjustRightInd w:val="0"/>
        <w:spacing w:after="0" w:line="360" w:lineRule="auto"/>
        <w:ind w:right="-14"/>
        <w:jc w:val="center"/>
        <w:rPr>
          <w:rFonts w:ascii="Times New Roman" w:eastAsia="Calibri" w:hAnsi="Times New Roman" w:cs="Times New Roman"/>
          <w:b/>
          <w:shd w:val="clear" w:color="auto" w:fill="FFFFFF"/>
        </w:rPr>
      </w:pPr>
    </w:p>
    <w:p w14:paraId="0C2147AD" w14:textId="77777777" w:rsidR="00995DA6" w:rsidRPr="00995DA6" w:rsidRDefault="00995DA6" w:rsidP="00995DA6">
      <w:pPr>
        <w:widowControl w:val="0"/>
        <w:shd w:val="clear" w:color="auto" w:fill="FFFFFF"/>
        <w:autoSpaceDE w:val="0"/>
        <w:autoSpaceDN w:val="0"/>
        <w:adjustRightInd w:val="0"/>
        <w:spacing w:after="0" w:line="360" w:lineRule="auto"/>
        <w:ind w:right="-14"/>
        <w:jc w:val="center"/>
        <w:rPr>
          <w:rFonts w:ascii="Times New Roman" w:eastAsia="Calibri" w:hAnsi="Times New Roman" w:cs="Times New Roman"/>
          <w:b/>
          <w:shd w:val="clear" w:color="auto" w:fill="FFFFFF"/>
        </w:rPr>
      </w:pPr>
    </w:p>
    <w:p w14:paraId="73C77463" w14:textId="77777777" w:rsidR="00995DA6" w:rsidRPr="00995DA6" w:rsidRDefault="00995DA6" w:rsidP="00995DA6">
      <w:pPr>
        <w:widowControl w:val="0"/>
        <w:shd w:val="clear" w:color="auto" w:fill="FFFFFF"/>
        <w:autoSpaceDE w:val="0"/>
        <w:autoSpaceDN w:val="0"/>
        <w:adjustRightInd w:val="0"/>
        <w:spacing w:after="0"/>
        <w:ind w:right="-14"/>
        <w:jc w:val="center"/>
        <w:rPr>
          <w:rFonts w:ascii="Times New Roman" w:eastAsia="Calibri" w:hAnsi="Times New Roman" w:cs="Times New Roman"/>
          <w:b/>
          <w:shd w:val="clear" w:color="auto" w:fill="FFFFFF"/>
        </w:rPr>
      </w:pPr>
    </w:p>
    <w:p w14:paraId="45C8F12D" w14:textId="77777777" w:rsidR="00995DA6" w:rsidRPr="00995DA6" w:rsidRDefault="00995DA6" w:rsidP="00995DA6">
      <w:pPr>
        <w:widowControl w:val="0"/>
        <w:shd w:val="clear" w:color="auto" w:fill="FFFFFF"/>
        <w:autoSpaceDE w:val="0"/>
        <w:autoSpaceDN w:val="0"/>
        <w:adjustRightInd w:val="0"/>
        <w:spacing w:after="0" w:line="360" w:lineRule="auto"/>
        <w:ind w:right="-100"/>
        <w:jc w:val="center"/>
        <w:rPr>
          <w:rFonts w:ascii="Times New Roman" w:eastAsia="Calibri" w:hAnsi="Times New Roman" w:cs="Times New Roman"/>
          <w:b/>
          <w:sz w:val="34"/>
          <w:shd w:val="clear" w:color="auto" w:fill="FFFFFF"/>
        </w:rPr>
      </w:pPr>
      <w:r w:rsidRPr="00995DA6">
        <w:rPr>
          <w:rFonts w:ascii="Times New Roman" w:eastAsia="Calibri" w:hAnsi="Times New Roman" w:cs="Times New Roman"/>
          <w:b/>
          <w:sz w:val="34"/>
          <w:shd w:val="clear" w:color="auto" w:fill="FFFFFF"/>
        </w:rPr>
        <w:t xml:space="preserve">TÓM TẮT LUẬN </w:t>
      </w:r>
      <w:proofErr w:type="gramStart"/>
      <w:r w:rsidRPr="00995DA6">
        <w:rPr>
          <w:rFonts w:ascii="Times New Roman" w:eastAsia="Calibri" w:hAnsi="Times New Roman" w:cs="Times New Roman"/>
          <w:b/>
          <w:sz w:val="34"/>
          <w:shd w:val="clear" w:color="auto" w:fill="FFFFFF"/>
        </w:rPr>
        <w:t>ÁN</w:t>
      </w:r>
      <w:proofErr w:type="gramEnd"/>
      <w:r w:rsidRPr="00995DA6">
        <w:rPr>
          <w:rFonts w:ascii="Times New Roman" w:eastAsia="Calibri" w:hAnsi="Times New Roman" w:cs="Times New Roman"/>
          <w:b/>
          <w:sz w:val="34"/>
          <w:shd w:val="clear" w:color="auto" w:fill="FFFFFF"/>
        </w:rPr>
        <w:t xml:space="preserve"> TIẾN SĨ QUẢN LÝ GIÁO DỤC</w:t>
      </w:r>
    </w:p>
    <w:p w14:paraId="48D924E3" w14:textId="77777777" w:rsidR="00995DA6" w:rsidRPr="00995DA6" w:rsidRDefault="00995DA6" w:rsidP="00995DA6">
      <w:pPr>
        <w:widowControl w:val="0"/>
        <w:shd w:val="clear" w:color="auto" w:fill="FFFFFF"/>
        <w:autoSpaceDE w:val="0"/>
        <w:autoSpaceDN w:val="0"/>
        <w:adjustRightInd w:val="0"/>
        <w:spacing w:after="0" w:line="360" w:lineRule="auto"/>
        <w:ind w:right="-14"/>
        <w:jc w:val="center"/>
        <w:rPr>
          <w:rFonts w:ascii="Times New Roman" w:eastAsia="Calibri" w:hAnsi="Times New Roman" w:cs="Times New Roman"/>
          <w:b/>
          <w:shd w:val="clear" w:color="auto" w:fill="FFFFFF"/>
        </w:rPr>
      </w:pPr>
    </w:p>
    <w:p w14:paraId="4D68F4A0" w14:textId="77777777" w:rsidR="00995DA6" w:rsidRPr="00995DA6" w:rsidRDefault="00995DA6" w:rsidP="00995DA6">
      <w:pPr>
        <w:widowControl w:val="0"/>
        <w:shd w:val="clear" w:color="auto" w:fill="FFFFFF"/>
        <w:autoSpaceDE w:val="0"/>
        <w:autoSpaceDN w:val="0"/>
        <w:adjustRightInd w:val="0"/>
        <w:spacing w:after="0"/>
        <w:ind w:right="-14"/>
        <w:jc w:val="center"/>
        <w:rPr>
          <w:rFonts w:ascii="Times New Roman" w:eastAsia="Calibri" w:hAnsi="Times New Roman" w:cs="Times New Roman"/>
          <w:b/>
          <w:shd w:val="clear" w:color="auto" w:fill="FFFFFF"/>
        </w:rPr>
      </w:pPr>
    </w:p>
    <w:p w14:paraId="4E7D8800" w14:textId="77777777" w:rsidR="00995DA6" w:rsidRPr="00995DA6" w:rsidRDefault="00995DA6" w:rsidP="00995DA6">
      <w:pPr>
        <w:widowControl w:val="0"/>
        <w:shd w:val="clear" w:color="auto" w:fill="FFFFFF"/>
        <w:autoSpaceDE w:val="0"/>
        <w:autoSpaceDN w:val="0"/>
        <w:adjustRightInd w:val="0"/>
        <w:spacing w:after="0" w:line="360" w:lineRule="auto"/>
        <w:ind w:left="567" w:right="-14"/>
        <w:jc w:val="center"/>
        <w:rPr>
          <w:rFonts w:ascii="Times New Roman" w:eastAsia="Calibri" w:hAnsi="Times New Roman" w:cs="Times New Roman"/>
          <w:b/>
          <w:shd w:val="clear" w:color="auto" w:fill="FFFFFF"/>
        </w:rPr>
      </w:pPr>
    </w:p>
    <w:p w14:paraId="40D734BA" w14:textId="77777777" w:rsidR="00995DA6" w:rsidRPr="00995DA6" w:rsidRDefault="00995DA6" w:rsidP="00995DA6">
      <w:pPr>
        <w:shd w:val="clear" w:color="auto" w:fill="FFFFFF"/>
        <w:autoSpaceDE w:val="0"/>
        <w:autoSpaceDN w:val="0"/>
        <w:adjustRightInd w:val="0"/>
        <w:spacing w:after="0" w:line="480" w:lineRule="auto"/>
        <w:ind w:left="57" w:right="57"/>
        <w:jc w:val="center"/>
        <w:rPr>
          <w:rFonts w:ascii="Times New Roman" w:eastAsia="Calibri" w:hAnsi="Times New Roman" w:cs="Times New Roman"/>
          <w:b/>
          <w:shd w:val="clear" w:color="auto" w:fill="FFFFFF"/>
        </w:rPr>
      </w:pPr>
    </w:p>
    <w:p w14:paraId="1B0E9D69" w14:textId="77777777" w:rsidR="00995DA6" w:rsidRPr="00995DA6" w:rsidRDefault="00995DA6" w:rsidP="00995DA6">
      <w:pPr>
        <w:shd w:val="clear" w:color="auto" w:fill="FFFFFF"/>
        <w:autoSpaceDE w:val="0"/>
        <w:autoSpaceDN w:val="0"/>
        <w:adjustRightInd w:val="0"/>
        <w:spacing w:after="0"/>
        <w:ind w:left="57" w:right="57"/>
        <w:jc w:val="center"/>
        <w:rPr>
          <w:rFonts w:ascii="Times New Roman" w:eastAsia="Calibri" w:hAnsi="Times New Roman" w:cs="Times New Roman"/>
          <w:b/>
          <w:shd w:val="clear" w:color="auto" w:fill="FFFFFF"/>
        </w:rPr>
      </w:pPr>
    </w:p>
    <w:p w14:paraId="1AB996D2" w14:textId="77777777" w:rsidR="00995DA6" w:rsidRDefault="00995DA6" w:rsidP="00276534">
      <w:pPr>
        <w:shd w:val="clear" w:color="auto" w:fill="FFFFFF"/>
        <w:autoSpaceDE w:val="0"/>
        <w:autoSpaceDN w:val="0"/>
        <w:adjustRightInd w:val="0"/>
        <w:spacing w:after="0" w:line="240" w:lineRule="auto"/>
        <w:ind w:left="57" w:right="57"/>
        <w:jc w:val="center"/>
        <w:rPr>
          <w:rFonts w:ascii="Times New Roman" w:eastAsia="Calibri" w:hAnsi="Times New Roman" w:cs="Times New Roman"/>
          <w:b/>
          <w:shd w:val="clear" w:color="auto" w:fill="FFFFFF"/>
        </w:rPr>
      </w:pPr>
    </w:p>
    <w:p w14:paraId="3554CB3E" w14:textId="77777777" w:rsidR="00995DA6" w:rsidRPr="00995DA6" w:rsidRDefault="00995DA6" w:rsidP="00995DA6">
      <w:pPr>
        <w:shd w:val="clear" w:color="auto" w:fill="FFFFFF"/>
        <w:autoSpaceDE w:val="0"/>
        <w:autoSpaceDN w:val="0"/>
        <w:adjustRightInd w:val="0"/>
        <w:spacing w:after="0" w:line="480" w:lineRule="auto"/>
        <w:ind w:left="57" w:right="57"/>
        <w:jc w:val="center"/>
        <w:rPr>
          <w:rFonts w:ascii="Times New Roman" w:eastAsia="Calibri" w:hAnsi="Times New Roman" w:cs="Times New Roman"/>
          <w:b/>
          <w:shd w:val="clear" w:color="auto" w:fill="FFFFFF"/>
        </w:rPr>
      </w:pPr>
    </w:p>
    <w:p w14:paraId="5CDBA950" w14:textId="77777777" w:rsidR="00995DA6" w:rsidRPr="00995DA6" w:rsidRDefault="00995DA6" w:rsidP="00995DA6">
      <w:pPr>
        <w:shd w:val="clear" w:color="auto" w:fill="FFFFFF"/>
        <w:autoSpaceDE w:val="0"/>
        <w:autoSpaceDN w:val="0"/>
        <w:adjustRightInd w:val="0"/>
        <w:spacing w:after="0" w:line="360" w:lineRule="auto"/>
        <w:ind w:left="57" w:right="57"/>
        <w:jc w:val="center"/>
        <w:rPr>
          <w:rFonts w:ascii="Times New Roman" w:eastAsia="Calibri" w:hAnsi="Times New Roman" w:cs="Times New Roman"/>
          <w:b/>
          <w:sz w:val="4"/>
          <w:szCs w:val="4"/>
          <w:shd w:val="clear" w:color="auto" w:fill="FFFFFF"/>
        </w:rPr>
      </w:pPr>
    </w:p>
    <w:p w14:paraId="71FB56A6" w14:textId="77777777" w:rsidR="00995DA6" w:rsidRPr="00995DA6" w:rsidRDefault="00995DA6" w:rsidP="00995DA6">
      <w:pPr>
        <w:shd w:val="clear" w:color="auto" w:fill="FFFFFF"/>
        <w:autoSpaceDE w:val="0"/>
        <w:autoSpaceDN w:val="0"/>
        <w:adjustRightInd w:val="0"/>
        <w:spacing w:after="0" w:line="360" w:lineRule="auto"/>
        <w:ind w:left="57" w:right="57"/>
        <w:jc w:val="center"/>
        <w:rPr>
          <w:rFonts w:ascii="Times New Roman" w:hAnsi="Times New Roman" w:cs="Times New Roman"/>
          <w:b/>
          <w:bCs/>
          <w:sz w:val="30"/>
          <w:shd w:val="clear" w:color="auto" w:fill="FFFFFF"/>
        </w:rPr>
      </w:pPr>
      <w:r w:rsidRPr="00995DA6">
        <w:rPr>
          <w:rFonts w:ascii="Times New Roman" w:eastAsia="Calibri" w:hAnsi="Times New Roman" w:cs="Times New Roman"/>
          <w:b/>
          <w:sz w:val="30"/>
          <w:shd w:val="clear" w:color="auto" w:fill="FFFFFF"/>
        </w:rPr>
        <w:t>HÀ NỘI - 2026</w:t>
      </w:r>
    </w:p>
    <w:p w14:paraId="5238106B" w14:textId="77777777" w:rsidR="00995DA6" w:rsidRPr="00995DA6" w:rsidRDefault="00995DA6" w:rsidP="00995DA6">
      <w:pPr>
        <w:spacing w:after="0" w:line="360" w:lineRule="auto"/>
        <w:jc w:val="both"/>
        <w:rPr>
          <w:rFonts w:ascii="Times New Roman" w:hAnsi="Times New Roman" w:cs="Times New Roman"/>
          <w:b/>
          <w:bCs/>
          <w:sz w:val="32"/>
          <w:szCs w:val="32"/>
          <w:lang w:val="pt-BR"/>
        </w:rPr>
      </w:pPr>
      <w:r w:rsidRPr="00995DA6">
        <w:rPr>
          <w:rFonts w:ascii="Times New Roman" w:hAnsi="Times New Roman" w:cs="Times New Roman"/>
          <w:b/>
          <w:bCs/>
          <w:sz w:val="32"/>
          <w:szCs w:val="32"/>
          <w:lang w:val="pt-BR"/>
        </w:rPr>
        <w:lastRenderedPageBreak/>
        <w:t>Công trình được hoàn thành tại:</w:t>
      </w:r>
    </w:p>
    <w:p w14:paraId="4BDACB49" w14:textId="77777777" w:rsidR="00995DA6" w:rsidRPr="00995DA6" w:rsidRDefault="00995DA6" w:rsidP="00995DA6">
      <w:pPr>
        <w:spacing w:after="0" w:line="360" w:lineRule="auto"/>
        <w:jc w:val="center"/>
        <w:rPr>
          <w:rFonts w:ascii="Times New Roman" w:hAnsi="Times New Roman" w:cs="Times New Roman"/>
          <w:b/>
          <w:bCs/>
          <w:sz w:val="32"/>
          <w:szCs w:val="32"/>
          <w:lang w:val="pt-BR"/>
        </w:rPr>
      </w:pPr>
      <w:r w:rsidRPr="00995DA6">
        <w:rPr>
          <w:rFonts w:ascii="Times New Roman" w:hAnsi="Times New Roman" w:cs="Times New Roman"/>
          <w:b/>
          <w:bCs/>
          <w:sz w:val="32"/>
          <w:szCs w:val="32"/>
          <w:lang w:val="pt-BR"/>
        </w:rPr>
        <w:t>HỌC VIỆN QUẢN LÝ GIÁO DỤC</w:t>
      </w:r>
    </w:p>
    <w:p w14:paraId="23B5975F" w14:textId="77777777" w:rsidR="00995DA6" w:rsidRPr="00995DA6" w:rsidRDefault="00995DA6" w:rsidP="00995DA6">
      <w:pPr>
        <w:spacing w:after="0" w:line="360" w:lineRule="auto"/>
        <w:rPr>
          <w:rFonts w:ascii="Times New Roman" w:hAnsi="Times New Roman" w:cs="Times New Roman"/>
          <w:b/>
          <w:bCs/>
          <w:sz w:val="32"/>
          <w:szCs w:val="32"/>
          <w:lang w:val="pt-BR"/>
        </w:rPr>
      </w:pPr>
    </w:p>
    <w:p w14:paraId="087CE7EA" w14:textId="77777777" w:rsidR="00995DA6" w:rsidRPr="00995DA6" w:rsidRDefault="00995DA6" w:rsidP="00995DA6">
      <w:pPr>
        <w:spacing w:after="0" w:line="360" w:lineRule="auto"/>
        <w:rPr>
          <w:rFonts w:ascii="Times New Roman" w:hAnsi="Times New Roman" w:cs="Times New Roman"/>
          <w:b/>
          <w:bCs/>
          <w:sz w:val="32"/>
          <w:szCs w:val="32"/>
          <w:lang w:val="pt-BR"/>
        </w:rPr>
      </w:pPr>
    </w:p>
    <w:p w14:paraId="3AD9ABAA" w14:textId="77777777" w:rsidR="00995DA6" w:rsidRPr="00995DA6" w:rsidRDefault="00995DA6" w:rsidP="00995DA6">
      <w:pPr>
        <w:spacing w:after="0"/>
        <w:rPr>
          <w:rFonts w:ascii="Times New Roman" w:hAnsi="Times New Roman" w:cs="Times New Roman"/>
          <w:b/>
          <w:bCs/>
          <w:sz w:val="32"/>
          <w:szCs w:val="32"/>
          <w:lang w:val="pt-BR"/>
        </w:rPr>
      </w:pPr>
    </w:p>
    <w:p w14:paraId="4B9B6050" w14:textId="77777777" w:rsidR="00995DA6" w:rsidRPr="00995DA6" w:rsidRDefault="00995DA6" w:rsidP="00995DA6">
      <w:pPr>
        <w:spacing w:after="0" w:line="360" w:lineRule="auto"/>
        <w:rPr>
          <w:rFonts w:ascii="Times New Roman" w:hAnsi="Times New Roman" w:cs="Times New Roman"/>
          <w:b/>
          <w:bCs/>
          <w:sz w:val="32"/>
        </w:rPr>
      </w:pPr>
      <w:r w:rsidRPr="00995DA6">
        <w:rPr>
          <w:rFonts w:ascii="Times New Roman" w:hAnsi="Times New Roman" w:cs="Times New Roman"/>
          <w:b/>
          <w:bCs/>
          <w:sz w:val="32"/>
        </w:rPr>
        <w:t xml:space="preserve">Người hướng dẫn khoa học: </w:t>
      </w:r>
      <w:r w:rsidRPr="00995DA6">
        <w:rPr>
          <w:rFonts w:ascii="Times New Roman" w:hAnsi="Times New Roman" w:cs="Times New Roman"/>
          <w:b/>
          <w:bCs/>
          <w:sz w:val="32"/>
        </w:rPr>
        <w:tab/>
        <w:t>GS.TS. Nguyễn Thị Hoàng Yến</w:t>
      </w:r>
    </w:p>
    <w:p w14:paraId="22CAC8D0" w14:textId="6DE45A4C" w:rsidR="00995DA6" w:rsidRPr="00995DA6" w:rsidRDefault="00995DA6" w:rsidP="00995DA6">
      <w:pPr>
        <w:spacing w:after="0" w:line="360" w:lineRule="auto"/>
        <w:rPr>
          <w:rFonts w:ascii="Times New Roman" w:hAnsi="Times New Roman" w:cs="Times New Roman"/>
          <w:b/>
          <w:bCs/>
          <w:sz w:val="32"/>
        </w:rPr>
      </w:pPr>
      <w:r w:rsidRPr="00995DA6">
        <w:rPr>
          <w:rFonts w:ascii="Times New Roman" w:hAnsi="Times New Roman" w:cs="Times New Roman"/>
          <w:b/>
          <w:bCs/>
          <w:sz w:val="32"/>
        </w:rPr>
        <w:t xml:space="preserve">                                                  </w:t>
      </w:r>
      <w:r w:rsidR="00276534">
        <w:rPr>
          <w:rFonts w:ascii="Times New Roman" w:hAnsi="Times New Roman" w:cs="Times New Roman"/>
          <w:b/>
          <w:bCs/>
          <w:sz w:val="32"/>
        </w:rPr>
        <w:tab/>
      </w:r>
      <w:r w:rsidRPr="00995DA6">
        <w:rPr>
          <w:rFonts w:ascii="Times New Roman" w:hAnsi="Times New Roman" w:cs="Times New Roman"/>
          <w:b/>
          <w:bCs/>
          <w:sz w:val="32"/>
        </w:rPr>
        <w:t>TS. Phương Tố Tâm</w:t>
      </w:r>
    </w:p>
    <w:p w14:paraId="58868EAE" w14:textId="77777777" w:rsidR="00995DA6" w:rsidRPr="00995DA6" w:rsidRDefault="00995DA6" w:rsidP="00995DA6">
      <w:pPr>
        <w:shd w:val="clear" w:color="auto" w:fill="FFFFFF"/>
        <w:spacing w:after="0" w:line="360" w:lineRule="auto"/>
        <w:jc w:val="center"/>
        <w:rPr>
          <w:rFonts w:ascii="Times New Roman" w:hAnsi="Times New Roman" w:cs="Times New Roman"/>
          <w:b/>
          <w:bCs/>
          <w:sz w:val="32"/>
        </w:rPr>
      </w:pPr>
    </w:p>
    <w:p w14:paraId="3D1C8F1D" w14:textId="77777777" w:rsidR="00995DA6" w:rsidRPr="00995DA6" w:rsidRDefault="00995DA6" w:rsidP="00995DA6">
      <w:pPr>
        <w:spacing w:after="0" w:line="360" w:lineRule="auto"/>
        <w:rPr>
          <w:rFonts w:ascii="Times New Roman" w:hAnsi="Times New Roman" w:cs="Times New Roman"/>
          <w:b/>
          <w:bCs/>
          <w:sz w:val="36"/>
          <w:szCs w:val="32"/>
          <w:lang w:val="pt-BR"/>
        </w:rPr>
      </w:pPr>
    </w:p>
    <w:p w14:paraId="0BAB2694" w14:textId="77777777" w:rsidR="00995DA6" w:rsidRPr="00995DA6" w:rsidRDefault="00995DA6" w:rsidP="00995DA6">
      <w:pPr>
        <w:spacing w:after="0" w:line="360" w:lineRule="auto"/>
        <w:rPr>
          <w:rFonts w:ascii="Times New Roman" w:hAnsi="Times New Roman" w:cs="Times New Roman"/>
          <w:b/>
          <w:sz w:val="12"/>
        </w:rPr>
      </w:pPr>
    </w:p>
    <w:p w14:paraId="3FF3A37A" w14:textId="77777777" w:rsidR="00995DA6" w:rsidRPr="00995DA6" w:rsidRDefault="00995DA6" w:rsidP="00995DA6">
      <w:pPr>
        <w:spacing w:after="0" w:line="480" w:lineRule="auto"/>
        <w:rPr>
          <w:rFonts w:ascii="Times New Roman" w:hAnsi="Times New Roman" w:cs="Times New Roman"/>
          <w:b/>
          <w:bCs/>
          <w:sz w:val="32"/>
          <w:szCs w:val="32"/>
          <w:lang w:val="pt-BR"/>
        </w:rPr>
      </w:pPr>
      <w:r w:rsidRPr="00995DA6">
        <w:rPr>
          <w:rFonts w:ascii="Times New Roman" w:hAnsi="Times New Roman" w:cs="Times New Roman"/>
          <w:b/>
          <w:bCs/>
          <w:sz w:val="32"/>
          <w:szCs w:val="32"/>
          <w:lang w:val="pt-BR"/>
        </w:rPr>
        <w:t>Phản biện 1:</w:t>
      </w:r>
    </w:p>
    <w:p w14:paraId="00D36381" w14:textId="77777777" w:rsidR="00995DA6" w:rsidRPr="00995DA6" w:rsidRDefault="00995DA6" w:rsidP="00995DA6">
      <w:pPr>
        <w:spacing w:after="0" w:line="480" w:lineRule="auto"/>
        <w:rPr>
          <w:rFonts w:ascii="Times New Roman" w:hAnsi="Times New Roman" w:cs="Times New Roman"/>
          <w:b/>
          <w:bCs/>
          <w:sz w:val="32"/>
          <w:szCs w:val="32"/>
          <w:lang w:val="pt-BR"/>
        </w:rPr>
      </w:pPr>
      <w:r w:rsidRPr="00995DA6">
        <w:rPr>
          <w:rFonts w:ascii="Times New Roman" w:hAnsi="Times New Roman" w:cs="Times New Roman"/>
          <w:b/>
          <w:bCs/>
          <w:sz w:val="32"/>
          <w:szCs w:val="32"/>
          <w:lang w:val="pt-BR"/>
        </w:rPr>
        <w:t>Phản biện 2:</w:t>
      </w:r>
    </w:p>
    <w:p w14:paraId="489CF9B8" w14:textId="77777777" w:rsidR="00995DA6" w:rsidRPr="00995DA6" w:rsidRDefault="00995DA6" w:rsidP="00995DA6">
      <w:pPr>
        <w:spacing w:after="0" w:line="480" w:lineRule="auto"/>
        <w:rPr>
          <w:rFonts w:ascii="Times New Roman" w:hAnsi="Times New Roman" w:cs="Times New Roman"/>
          <w:b/>
          <w:bCs/>
          <w:sz w:val="32"/>
          <w:szCs w:val="32"/>
          <w:lang w:val="pt-BR"/>
        </w:rPr>
      </w:pPr>
      <w:r w:rsidRPr="00995DA6">
        <w:rPr>
          <w:rFonts w:ascii="Times New Roman" w:hAnsi="Times New Roman" w:cs="Times New Roman"/>
          <w:b/>
          <w:bCs/>
          <w:sz w:val="32"/>
          <w:szCs w:val="32"/>
          <w:lang w:val="pt-BR"/>
        </w:rPr>
        <w:t>Phản biện 3:</w:t>
      </w:r>
    </w:p>
    <w:p w14:paraId="4924E7FA" w14:textId="77777777" w:rsidR="00995DA6" w:rsidRPr="00995DA6" w:rsidRDefault="00995DA6" w:rsidP="00995DA6">
      <w:pPr>
        <w:spacing w:after="0" w:line="480" w:lineRule="auto"/>
        <w:rPr>
          <w:rFonts w:ascii="Times New Roman" w:hAnsi="Times New Roman" w:cs="Times New Roman"/>
          <w:b/>
          <w:bCs/>
          <w:sz w:val="32"/>
          <w:szCs w:val="32"/>
          <w:lang w:val="pt-BR"/>
        </w:rPr>
      </w:pPr>
    </w:p>
    <w:p w14:paraId="27E448D9" w14:textId="77777777" w:rsidR="00995DA6" w:rsidRPr="00995DA6" w:rsidRDefault="00995DA6" w:rsidP="00995DA6">
      <w:pPr>
        <w:spacing w:after="0" w:line="360" w:lineRule="auto"/>
        <w:rPr>
          <w:rFonts w:ascii="Times New Roman" w:hAnsi="Times New Roman" w:cs="Times New Roman"/>
          <w:b/>
          <w:bCs/>
          <w:sz w:val="32"/>
          <w:szCs w:val="32"/>
          <w:lang w:val="pt-BR"/>
        </w:rPr>
      </w:pPr>
    </w:p>
    <w:p w14:paraId="7BCB7D4D" w14:textId="77777777" w:rsidR="00995DA6" w:rsidRPr="00995DA6" w:rsidRDefault="00995DA6" w:rsidP="00995DA6">
      <w:pPr>
        <w:spacing w:after="0" w:line="360" w:lineRule="auto"/>
        <w:jc w:val="center"/>
        <w:rPr>
          <w:rFonts w:ascii="Times New Roman" w:hAnsi="Times New Roman" w:cs="Times New Roman"/>
          <w:bCs/>
          <w:sz w:val="32"/>
          <w:szCs w:val="32"/>
          <w:lang w:val="pt-BR"/>
        </w:rPr>
      </w:pPr>
      <w:r w:rsidRPr="00995DA6">
        <w:rPr>
          <w:rFonts w:ascii="Times New Roman" w:hAnsi="Times New Roman" w:cs="Times New Roman"/>
          <w:bCs/>
          <w:sz w:val="32"/>
          <w:szCs w:val="32"/>
          <w:lang w:val="pt-BR"/>
        </w:rPr>
        <w:t>Luận án sẽ được bảo vệ trước Hội đồng chấm luận án cấp Học viện</w:t>
      </w:r>
    </w:p>
    <w:p w14:paraId="4892F652" w14:textId="77777777" w:rsidR="00995DA6" w:rsidRPr="00995DA6" w:rsidRDefault="00995DA6" w:rsidP="00995DA6">
      <w:pPr>
        <w:spacing w:after="0" w:line="360" w:lineRule="auto"/>
        <w:jc w:val="center"/>
        <w:rPr>
          <w:rFonts w:ascii="Times New Roman" w:hAnsi="Times New Roman" w:cs="Times New Roman"/>
          <w:bCs/>
          <w:sz w:val="32"/>
          <w:szCs w:val="32"/>
          <w:lang w:val="pt-BR"/>
        </w:rPr>
      </w:pPr>
      <w:r w:rsidRPr="00995DA6">
        <w:rPr>
          <w:rFonts w:ascii="Times New Roman" w:hAnsi="Times New Roman" w:cs="Times New Roman"/>
          <w:bCs/>
          <w:sz w:val="32"/>
          <w:szCs w:val="32"/>
          <w:lang w:val="pt-BR"/>
        </w:rPr>
        <w:t>Họp tại Học viện Quản lý Giáo dục</w:t>
      </w:r>
    </w:p>
    <w:p w14:paraId="490091AA" w14:textId="77777777" w:rsidR="00995DA6" w:rsidRPr="00995DA6" w:rsidRDefault="00995DA6" w:rsidP="00995DA6">
      <w:pPr>
        <w:spacing w:after="0" w:line="360" w:lineRule="auto"/>
        <w:jc w:val="center"/>
        <w:rPr>
          <w:rFonts w:ascii="Times New Roman" w:hAnsi="Times New Roman" w:cs="Times New Roman"/>
          <w:bCs/>
          <w:i/>
          <w:sz w:val="32"/>
          <w:szCs w:val="32"/>
          <w:lang w:val="pt-BR"/>
        </w:rPr>
      </w:pPr>
      <w:r w:rsidRPr="00995DA6">
        <w:rPr>
          <w:rFonts w:ascii="Times New Roman" w:hAnsi="Times New Roman" w:cs="Times New Roman"/>
          <w:bCs/>
          <w:i/>
          <w:sz w:val="32"/>
          <w:szCs w:val="32"/>
          <w:lang w:val="pt-BR"/>
        </w:rPr>
        <w:t>Vào hồi ....... giờ ...... ngày ........ tháng ........ năm 202...</w:t>
      </w:r>
    </w:p>
    <w:p w14:paraId="35E0F37C" w14:textId="77777777" w:rsidR="00995DA6" w:rsidRPr="00995DA6" w:rsidRDefault="00995DA6" w:rsidP="00995DA6">
      <w:pPr>
        <w:spacing w:after="0" w:line="360" w:lineRule="auto"/>
        <w:jc w:val="both"/>
        <w:rPr>
          <w:rFonts w:ascii="Times New Roman" w:hAnsi="Times New Roman" w:cs="Times New Roman"/>
          <w:bCs/>
          <w:sz w:val="32"/>
          <w:szCs w:val="32"/>
          <w:lang w:val="pt-BR"/>
        </w:rPr>
      </w:pPr>
    </w:p>
    <w:p w14:paraId="11E9B5E4" w14:textId="77777777" w:rsidR="00995DA6" w:rsidRPr="00995DA6" w:rsidRDefault="00995DA6" w:rsidP="00995DA6">
      <w:pPr>
        <w:spacing w:after="0" w:line="360" w:lineRule="auto"/>
        <w:jc w:val="both"/>
        <w:rPr>
          <w:rFonts w:ascii="Times New Roman" w:hAnsi="Times New Roman" w:cs="Times New Roman"/>
          <w:bCs/>
          <w:sz w:val="32"/>
          <w:szCs w:val="32"/>
          <w:lang w:val="pt-BR"/>
        </w:rPr>
      </w:pPr>
    </w:p>
    <w:p w14:paraId="4DF39723" w14:textId="77777777" w:rsidR="00995DA6" w:rsidRPr="00995DA6" w:rsidRDefault="00995DA6" w:rsidP="00995DA6">
      <w:pPr>
        <w:spacing w:after="0" w:line="360" w:lineRule="auto"/>
        <w:jc w:val="both"/>
        <w:rPr>
          <w:rFonts w:ascii="Times New Roman" w:hAnsi="Times New Roman" w:cs="Times New Roman"/>
          <w:bCs/>
          <w:sz w:val="32"/>
          <w:szCs w:val="32"/>
          <w:lang w:val="pt-BR"/>
        </w:rPr>
      </w:pPr>
    </w:p>
    <w:p w14:paraId="14F9F31B" w14:textId="77777777" w:rsidR="00995DA6" w:rsidRPr="00995DA6" w:rsidRDefault="00995DA6" w:rsidP="00995DA6">
      <w:pPr>
        <w:spacing w:after="0" w:line="360" w:lineRule="auto"/>
        <w:jc w:val="both"/>
        <w:rPr>
          <w:rFonts w:ascii="Times New Roman" w:hAnsi="Times New Roman" w:cs="Times New Roman"/>
          <w:bCs/>
          <w:sz w:val="32"/>
          <w:szCs w:val="32"/>
          <w:lang w:val="pt-BR"/>
        </w:rPr>
      </w:pPr>
      <w:r w:rsidRPr="00995DA6">
        <w:rPr>
          <w:rFonts w:ascii="Times New Roman" w:hAnsi="Times New Roman" w:cs="Times New Roman"/>
          <w:bCs/>
          <w:sz w:val="32"/>
          <w:szCs w:val="32"/>
          <w:lang w:val="pt-BR"/>
        </w:rPr>
        <w:t>Có thể tìm hiểu luận án tại:</w:t>
      </w:r>
    </w:p>
    <w:p w14:paraId="53F02108" w14:textId="77777777" w:rsidR="00995DA6" w:rsidRPr="00995DA6" w:rsidRDefault="00995DA6" w:rsidP="00995DA6">
      <w:pPr>
        <w:spacing w:after="0" w:line="360" w:lineRule="auto"/>
        <w:jc w:val="both"/>
        <w:rPr>
          <w:rFonts w:ascii="Times New Roman" w:hAnsi="Times New Roman" w:cs="Times New Roman"/>
          <w:b/>
          <w:bCs/>
          <w:sz w:val="32"/>
          <w:szCs w:val="32"/>
          <w:lang w:val="pt-BR"/>
        </w:rPr>
      </w:pPr>
      <w:r w:rsidRPr="00995DA6">
        <w:rPr>
          <w:rFonts w:ascii="Times New Roman" w:hAnsi="Times New Roman" w:cs="Times New Roman"/>
          <w:b/>
          <w:bCs/>
          <w:sz w:val="32"/>
          <w:szCs w:val="32"/>
          <w:lang w:val="pt-BR"/>
        </w:rPr>
        <w:t>- Thư viện Quốc gia Việt Nam</w:t>
      </w:r>
    </w:p>
    <w:p w14:paraId="3E302206" w14:textId="77777777" w:rsidR="00995DA6" w:rsidRPr="00995DA6" w:rsidRDefault="00995DA6" w:rsidP="00995DA6">
      <w:pPr>
        <w:spacing w:after="0" w:line="360" w:lineRule="auto"/>
        <w:jc w:val="both"/>
        <w:rPr>
          <w:rFonts w:ascii="Times New Roman" w:hAnsi="Times New Roman" w:cs="Times New Roman"/>
          <w:b/>
          <w:bCs/>
          <w:sz w:val="32"/>
          <w:szCs w:val="32"/>
          <w:lang w:val="pt-BR"/>
        </w:rPr>
      </w:pPr>
      <w:r w:rsidRPr="00995DA6">
        <w:rPr>
          <w:rFonts w:ascii="Times New Roman" w:hAnsi="Times New Roman" w:cs="Times New Roman"/>
          <w:b/>
          <w:bCs/>
          <w:sz w:val="32"/>
          <w:szCs w:val="32"/>
          <w:lang w:val="pt-BR"/>
        </w:rPr>
        <w:t>- Trung tâm Thông tin Thư viện Học viện Quản lý giáo dục</w:t>
      </w:r>
    </w:p>
    <w:p w14:paraId="096191FC" w14:textId="2774CDDD" w:rsidR="00995DA6" w:rsidRPr="00995DA6" w:rsidRDefault="00995DA6" w:rsidP="00995DA6">
      <w:pPr>
        <w:pStyle w:val="001"/>
        <w:rPr>
          <w:b w:val="0"/>
          <w:sz w:val="29"/>
          <w:szCs w:val="29"/>
        </w:rPr>
      </w:pPr>
      <w:bookmarkStart w:id="4" w:name="_Toc209255953"/>
      <w:bookmarkStart w:id="5" w:name="_Hlk207385650"/>
      <w:bookmarkEnd w:id="0"/>
      <w:r w:rsidRPr="00995DA6">
        <w:br w:type="page"/>
      </w:r>
      <w:bookmarkEnd w:id="4"/>
      <w:bookmarkEnd w:id="5"/>
    </w:p>
    <w:p w14:paraId="0775D8CD" w14:textId="77777777" w:rsidR="00276534" w:rsidRDefault="00276534" w:rsidP="00AB132A">
      <w:pPr>
        <w:pStyle w:val="100"/>
        <w:spacing w:line="240" w:lineRule="auto"/>
        <w:rPr>
          <w:sz w:val="29"/>
          <w:szCs w:val="29"/>
        </w:rPr>
        <w:sectPr w:rsidR="00276534" w:rsidSect="00276534">
          <w:pgSz w:w="11907" w:h="16840" w:code="9"/>
          <w:pgMar w:top="1134" w:right="1134" w:bottom="1134" w:left="1134"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81"/>
        </w:sectPr>
      </w:pPr>
    </w:p>
    <w:p w14:paraId="279773DF" w14:textId="5F27730E" w:rsidR="00093DAC" w:rsidRPr="00995DA6" w:rsidRDefault="00093DAC" w:rsidP="00AB132A">
      <w:pPr>
        <w:pStyle w:val="100"/>
        <w:spacing w:line="240" w:lineRule="auto"/>
        <w:rPr>
          <w:sz w:val="29"/>
          <w:szCs w:val="29"/>
          <w:lang w:val="en-US"/>
        </w:rPr>
      </w:pPr>
      <w:r w:rsidRPr="00995DA6">
        <w:rPr>
          <w:sz w:val="29"/>
          <w:szCs w:val="29"/>
        </w:rPr>
        <w:lastRenderedPageBreak/>
        <w:t>MỞ ĐẦU</w:t>
      </w:r>
      <w:bookmarkEnd w:id="1"/>
      <w:bookmarkEnd w:id="2"/>
      <w:bookmarkEnd w:id="3"/>
    </w:p>
    <w:p w14:paraId="0B55A1A5" w14:textId="77777777" w:rsidR="00504A1F" w:rsidRPr="00995DA6" w:rsidRDefault="00504A1F" w:rsidP="00AB132A">
      <w:pPr>
        <w:pStyle w:val="ListParagraph"/>
        <w:numPr>
          <w:ilvl w:val="0"/>
          <w:numId w:val="53"/>
        </w:numPr>
        <w:spacing w:after="0" w:line="240" w:lineRule="auto"/>
        <w:jc w:val="both"/>
        <w:rPr>
          <w:rFonts w:ascii="Times New Roman" w:hAnsi="Times New Roman" w:cs="Times New Roman"/>
          <w:sz w:val="29"/>
          <w:szCs w:val="29"/>
        </w:rPr>
      </w:pPr>
      <w:bookmarkStart w:id="6" w:name="_Hlk219998837"/>
      <w:r w:rsidRPr="00995DA6">
        <w:rPr>
          <w:rFonts w:ascii="Times New Roman" w:hAnsi="Times New Roman" w:cs="Times New Roman"/>
          <w:b/>
          <w:sz w:val="29"/>
          <w:szCs w:val="29"/>
        </w:rPr>
        <w:t>Lý do chọn đề tài</w:t>
      </w:r>
    </w:p>
    <w:p w14:paraId="3D228187" w14:textId="77777777" w:rsidR="00D905B9" w:rsidRPr="00995DA6" w:rsidRDefault="00D905B9"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Trong bối cảnh giáo dục đại học Việt Nam chuyển mạnh theo hướng tự chủ, hội nhập, chuyển đổi số và cạnh tranh chất lượng, phát triển đội ngũ giảng viên trở thành yêu cầu chiến lược đối với chất lượng đào tạo, nghiên cứu khoa học và năng lực cạnh tranh của các cơ sở giáo dục đại học. Các định hướng lớn của Đảng và Nhà nước, đặc biệt tinh thần Nghị quyết 71-NQ/TW về đột phá phát triển giáo dục và đào tạo, đều khẳng định vai trò then chốt của đội ngũ giảng viên trong nâng cao chất lượng giáo dục đại học.</w:t>
      </w:r>
    </w:p>
    <w:p w14:paraId="6FCFECC9" w14:textId="77777777" w:rsidR="00D905B9" w:rsidRPr="00995DA6" w:rsidRDefault="00D905B9"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 xml:space="preserve">Yêu cầu đối với giảng viên hiện nay không còn giới hạn ở giảng dạy và nghiên cứu </w:t>
      </w:r>
      <w:proofErr w:type="gramStart"/>
      <w:r w:rsidRPr="00995DA6">
        <w:rPr>
          <w:rFonts w:ascii="Times New Roman" w:hAnsi="Times New Roman" w:cs="Times New Roman"/>
          <w:sz w:val="29"/>
          <w:szCs w:val="29"/>
        </w:rPr>
        <w:t>theo</w:t>
      </w:r>
      <w:proofErr w:type="gramEnd"/>
      <w:r w:rsidRPr="00995DA6">
        <w:rPr>
          <w:rFonts w:ascii="Times New Roman" w:hAnsi="Times New Roman" w:cs="Times New Roman"/>
          <w:sz w:val="29"/>
          <w:szCs w:val="29"/>
        </w:rPr>
        <w:t xml:space="preserve"> nghĩa truyền thống, mà mở rộng sang năng lực số, tư duy phản biện, đổi mới sáng tạo, hợp tác quốc tế và thích ứng với môi trường học thuật biến đổi nhanh. Những yêu cầu này đặt ra thách thức lớn đối với giảng viên trẻ, lực lượng đang trong giai đoạn hình thành năng lực nghề nghiệp, đồng thời là nguồn nhân lực kế cận có ý nghĩa quyết định đối với sự phát triển bền vững của nhà trường.</w:t>
      </w:r>
    </w:p>
    <w:p w14:paraId="16BBC592" w14:textId="77777777" w:rsidR="00D905B9" w:rsidRPr="00995DA6" w:rsidRDefault="00D905B9"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 xml:space="preserve">Tuy nhiên, còn tồn tại khoảng cách đáng kể giữa yêu cầu chuẩn hóa, hiện đại hóa đội </w:t>
      </w:r>
      <w:proofErr w:type="gramStart"/>
      <w:r w:rsidRPr="00995DA6">
        <w:rPr>
          <w:rFonts w:ascii="Times New Roman" w:hAnsi="Times New Roman" w:cs="Times New Roman"/>
          <w:sz w:val="29"/>
          <w:szCs w:val="29"/>
        </w:rPr>
        <w:t>ngũ</w:t>
      </w:r>
      <w:proofErr w:type="gramEnd"/>
      <w:r w:rsidRPr="00995DA6">
        <w:rPr>
          <w:rFonts w:ascii="Times New Roman" w:hAnsi="Times New Roman" w:cs="Times New Roman"/>
          <w:sz w:val="29"/>
          <w:szCs w:val="29"/>
        </w:rPr>
        <w:t xml:space="preserve"> giảng viên với năng lực thực tiễn của giảng viên trẻ. </w:t>
      </w:r>
      <w:proofErr w:type="gramStart"/>
      <w:r w:rsidRPr="00995DA6">
        <w:rPr>
          <w:rFonts w:ascii="Times New Roman" w:hAnsi="Times New Roman" w:cs="Times New Roman"/>
          <w:sz w:val="29"/>
          <w:szCs w:val="29"/>
        </w:rPr>
        <w:t>Khoảng cách này thể hiện ở năng lực giảng dạy, nghiên cứu, ứng dụng công nghệ, định hướng phát triển nghề nghiệp và khả năng thích ứng với môi trường học thuật ngày càng phức tạp.</w:t>
      </w:r>
      <w:proofErr w:type="gramEnd"/>
      <w:r w:rsidRPr="00995DA6">
        <w:rPr>
          <w:rFonts w:ascii="Times New Roman" w:hAnsi="Times New Roman" w:cs="Times New Roman"/>
          <w:sz w:val="29"/>
          <w:szCs w:val="29"/>
        </w:rPr>
        <w:t xml:space="preserve"> Nếu không được hỗ trợ kịp thời bằng các cơ chế phù hợp, hạn chế này có thể ảnh hưởng trực tiếp đến chất lượng đội </w:t>
      </w:r>
      <w:proofErr w:type="gramStart"/>
      <w:r w:rsidRPr="00995DA6">
        <w:rPr>
          <w:rFonts w:ascii="Times New Roman" w:hAnsi="Times New Roman" w:cs="Times New Roman"/>
          <w:sz w:val="29"/>
          <w:szCs w:val="29"/>
        </w:rPr>
        <w:t>ngũ</w:t>
      </w:r>
      <w:proofErr w:type="gramEnd"/>
      <w:r w:rsidRPr="00995DA6">
        <w:rPr>
          <w:rFonts w:ascii="Times New Roman" w:hAnsi="Times New Roman" w:cs="Times New Roman"/>
          <w:sz w:val="29"/>
          <w:szCs w:val="29"/>
        </w:rPr>
        <w:t>, chất lượng đào tạo và năng lực cạnh tranh của cơ sở giáo dục đại học.</w:t>
      </w:r>
    </w:p>
    <w:p w14:paraId="3C9730E8" w14:textId="77777777" w:rsidR="00D905B9" w:rsidRPr="00995DA6" w:rsidRDefault="00D905B9"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proofErr w:type="gramStart"/>
      <w:r w:rsidRPr="00995DA6">
        <w:rPr>
          <w:rFonts w:ascii="Times New Roman" w:hAnsi="Times New Roman" w:cs="Times New Roman"/>
          <w:sz w:val="29"/>
          <w:szCs w:val="29"/>
        </w:rPr>
        <w:t>Vấn đề cốt lõi không chỉ nằm ở năng lực cá nhân của giảng viên trẻ, mà ở cách thức quản lý quá trình phát triển năng lực nghề nghiệp của họ trong nhà trường.</w:t>
      </w:r>
      <w:proofErr w:type="gramEnd"/>
      <w:r w:rsidRPr="00995DA6">
        <w:rPr>
          <w:rFonts w:ascii="Times New Roman" w:hAnsi="Times New Roman" w:cs="Times New Roman"/>
          <w:sz w:val="29"/>
          <w:szCs w:val="29"/>
        </w:rPr>
        <w:t xml:space="preserve"> Trên thực tế, hoạt động hỗ trợ giảng viên trẻ ở nhiều cơ sở giáo dục đại học còn thiếu tính hệ thống, thiếu công cụ quản lý, thiếu cơ chế tổ chức, điều phối và đánh giá; do đó dễ phụ thuộc vào từng đơn vị, từng cá nhân và khó bảo đảm hiệu quả bền vững.</w:t>
      </w:r>
    </w:p>
    <w:p w14:paraId="0F3BF6F9" w14:textId="77777777" w:rsidR="00D905B9" w:rsidRPr="00995DA6" w:rsidRDefault="00D905B9"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proofErr w:type="gramStart"/>
      <w:r w:rsidRPr="00995DA6">
        <w:rPr>
          <w:rFonts w:ascii="Times New Roman" w:hAnsi="Times New Roman" w:cs="Times New Roman"/>
          <w:sz w:val="29"/>
          <w:szCs w:val="29"/>
        </w:rPr>
        <w:t>Trong các hình thức hỗ trợ phát triển nghề nghiệp, cố vấn hướng dẫn có tiềm năng lớn vì tạo ra sự tương tác trực tiếp giữa giảng viên có kinh nghiệm và giảng viên trẻ, qua đó tác động đến nhiều thành phần năng lực nghề nghiệp.</w:t>
      </w:r>
      <w:proofErr w:type="gramEnd"/>
      <w:r w:rsidRPr="00995DA6">
        <w:rPr>
          <w:rFonts w:ascii="Times New Roman" w:hAnsi="Times New Roman" w:cs="Times New Roman"/>
          <w:sz w:val="29"/>
          <w:szCs w:val="29"/>
        </w:rPr>
        <w:t xml:space="preserve"> </w:t>
      </w:r>
      <w:proofErr w:type="gramStart"/>
      <w:r w:rsidRPr="00995DA6">
        <w:rPr>
          <w:rFonts w:ascii="Times New Roman" w:hAnsi="Times New Roman" w:cs="Times New Roman"/>
          <w:sz w:val="29"/>
          <w:szCs w:val="29"/>
        </w:rPr>
        <w:t>Tuy nhiên, nếu không được tổ chức và quản lý bài bản, cố vấn hướng dẫn dễ trở thành hoạt động tự phát, hình thức hoặc chỉ dừng ở chia sẻ kinh nghiệm cá nhân.</w:t>
      </w:r>
      <w:proofErr w:type="gramEnd"/>
      <w:r w:rsidRPr="00995DA6">
        <w:rPr>
          <w:rFonts w:ascii="Times New Roman" w:hAnsi="Times New Roman" w:cs="Times New Roman"/>
          <w:sz w:val="29"/>
          <w:szCs w:val="29"/>
        </w:rPr>
        <w:t xml:space="preserve"> Ở Việt Nam, dù đã có những quy định bước đầu về phân công giảng viên có kinh nghiệm hỗ trợ giảng viên trẻ, hoạt động này vẫn chưa được tích hợp đầy đủ vào chiến lược phát triển đội </w:t>
      </w:r>
      <w:proofErr w:type="gramStart"/>
      <w:r w:rsidRPr="00995DA6">
        <w:rPr>
          <w:rFonts w:ascii="Times New Roman" w:hAnsi="Times New Roman" w:cs="Times New Roman"/>
          <w:sz w:val="29"/>
          <w:szCs w:val="29"/>
        </w:rPr>
        <w:t>ngũ</w:t>
      </w:r>
      <w:proofErr w:type="gramEnd"/>
      <w:r w:rsidRPr="00995DA6">
        <w:rPr>
          <w:rFonts w:ascii="Times New Roman" w:hAnsi="Times New Roman" w:cs="Times New Roman"/>
          <w:sz w:val="29"/>
          <w:szCs w:val="29"/>
        </w:rPr>
        <w:t>, chưa có cơ chế quản lý đồng bộ và chưa được đánh giá theo chuẩn năng lực nghề nghiệp.</w:t>
      </w:r>
    </w:p>
    <w:p w14:paraId="0A7E54E6" w14:textId="77777777" w:rsidR="00D905B9" w:rsidRPr="00995DA6" w:rsidRDefault="00D905B9"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 xml:space="preserve">Từ đó, luận </w:t>
      </w:r>
      <w:proofErr w:type="gramStart"/>
      <w:r w:rsidRPr="00995DA6">
        <w:rPr>
          <w:rFonts w:ascii="Times New Roman" w:hAnsi="Times New Roman" w:cs="Times New Roman"/>
          <w:sz w:val="29"/>
          <w:szCs w:val="29"/>
        </w:rPr>
        <w:t>án</w:t>
      </w:r>
      <w:proofErr w:type="gramEnd"/>
      <w:r w:rsidRPr="00995DA6">
        <w:rPr>
          <w:rFonts w:ascii="Times New Roman" w:hAnsi="Times New Roman" w:cs="Times New Roman"/>
          <w:sz w:val="29"/>
          <w:szCs w:val="29"/>
        </w:rPr>
        <w:t xml:space="preserve"> đặt ra vấn đề khoa học cần giải quyết: quản lý hoạt động phát triển năng lực nghề nghiệp giảng viên trẻ thông qua cố vấn hướng dẫn như thế nào để bảo đảm tính hệ thống, gắn với chuẩn năng lực và đáp ứng yêu cầu đổi mới giáo dục đại học. Về mặt khoa học, luận án góp phần làm rõ tiếp cận quản lý phát triển năng lực nghề nghiệp trong giáo dục đại học, trong đó cố vấn hướng dẫn </w:t>
      </w:r>
      <w:r w:rsidRPr="00995DA6">
        <w:rPr>
          <w:rFonts w:ascii="Times New Roman" w:hAnsi="Times New Roman" w:cs="Times New Roman"/>
          <w:sz w:val="29"/>
          <w:szCs w:val="29"/>
        </w:rPr>
        <w:lastRenderedPageBreak/>
        <w:t xml:space="preserve">được nhìn nhận như một công cụ quản lý phát triển đội </w:t>
      </w:r>
      <w:proofErr w:type="gramStart"/>
      <w:r w:rsidRPr="00995DA6">
        <w:rPr>
          <w:rFonts w:ascii="Times New Roman" w:hAnsi="Times New Roman" w:cs="Times New Roman"/>
          <w:sz w:val="29"/>
          <w:szCs w:val="29"/>
        </w:rPr>
        <w:t>ngũ</w:t>
      </w:r>
      <w:proofErr w:type="gramEnd"/>
      <w:r w:rsidRPr="00995DA6">
        <w:rPr>
          <w:rFonts w:ascii="Times New Roman" w:hAnsi="Times New Roman" w:cs="Times New Roman"/>
          <w:sz w:val="29"/>
          <w:szCs w:val="29"/>
        </w:rPr>
        <w:t>. Về mặt thực tiễn, nghiên cứu cung cấp căn cứ để các cơ sở giáo dục đại học tổ chức, điều phối và đánh giá hoạt động cố vấn hướng dẫn một cách khả thi, qua đó nâng cao chất lượng giảng viên trẻ, chất lượng đào tạo, nghiên cứu và năng lực cạnh tranh của nhà trường.</w:t>
      </w:r>
    </w:p>
    <w:p w14:paraId="4C86B119" w14:textId="58FD463A" w:rsidR="00F17947" w:rsidRPr="00995DA6" w:rsidRDefault="00F17947" w:rsidP="00AB132A">
      <w:pPr>
        <w:pStyle w:val="ListParagraph"/>
        <w:numPr>
          <w:ilvl w:val="0"/>
          <w:numId w:val="53"/>
        </w:numPr>
        <w:spacing w:after="0" w:line="240" w:lineRule="auto"/>
        <w:jc w:val="both"/>
        <w:rPr>
          <w:rFonts w:ascii="Times New Roman" w:hAnsi="Times New Roman" w:cs="Times New Roman"/>
          <w:sz w:val="29"/>
          <w:szCs w:val="29"/>
        </w:rPr>
      </w:pPr>
      <w:r w:rsidRPr="00995DA6">
        <w:rPr>
          <w:rFonts w:ascii="Times New Roman" w:hAnsi="Times New Roman" w:cs="Times New Roman"/>
          <w:b/>
          <w:sz w:val="29"/>
          <w:szCs w:val="29"/>
        </w:rPr>
        <w:t xml:space="preserve">Mục đích nghiên cứu </w:t>
      </w:r>
    </w:p>
    <w:p w14:paraId="6644F2CF" w14:textId="77777777" w:rsidR="00F17947" w:rsidRPr="00995DA6" w:rsidRDefault="00F17947"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Trên cơ sở hệ thống hóa cơ sở lý luận và khảo sát thực tiễn tại các cơ sở giáo dục đại học Việt Nam, luận án nhằm làm rõ thực trạng năng lực nghề nghiệp của giảng viên trẻ, thực trạng phát triển năng lực nghề nghiệp thông qua cố vấn hướng dẫn và thực trạng quản lý hoạt động này. Trên nền tảng đó, luận án đề xuất các biện pháp quản lý có cơ sở khoa học và tính khả thi nhằm nâng cao hiệu quả phát triển năng lực nghề nghiệp của giảng viên trẻ thông qua cố vấn hướng dẫn, góp phần nâng cao chất lượng đội ngũ giảng viên và đáp ứng yêu cầu đổi mới giáo dục đại học hiện nay.</w:t>
      </w:r>
    </w:p>
    <w:p w14:paraId="7E23CA29" w14:textId="77777777" w:rsidR="00F17947" w:rsidRPr="00995DA6" w:rsidRDefault="00F17947" w:rsidP="00AB132A">
      <w:pPr>
        <w:pStyle w:val="02"/>
        <w:widowControl w:val="0"/>
        <w:adjustRightInd w:val="0"/>
        <w:snapToGrid w:val="0"/>
        <w:spacing w:line="240" w:lineRule="auto"/>
        <w:rPr>
          <w:sz w:val="29"/>
          <w:szCs w:val="29"/>
        </w:rPr>
      </w:pPr>
      <w:r w:rsidRPr="00995DA6">
        <w:rPr>
          <w:sz w:val="29"/>
          <w:szCs w:val="29"/>
        </w:rPr>
        <w:t>3. Khách thể nghiên cứu và đối tượng nghiên cứu</w:t>
      </w:r>
    </w:p>
    <w:p w14:paraId="3E0F745D" w14:textId="77777777" w:rsidR="00F17947" w:rsidRPr="00995DA6" w:rsidRDefault="00F17947" w:rsidP="00AB132A">
      <w:pPr>
        <w:pStyle w:val="03"/>
        <w:widowControl w:val="0"/>
        <w:adjustRightInd w:val="0"/>
        <w:snapToGrid w:val="0"/>
        <w:spacing w:line="240" w:lineRule="auto"/>
        <w:ind w:firstLine="720"/>
        <w:rPr>
          <w:i w:val="0"/>
          <w:sz w:val="29"/>
          <w:szCs w:val="29"/>
          <w:lang w:val="en-US"/>
        </w:rPr>
      </w:pPr>
      <w:r w:rsidRPr="00995DA6">
        <w:rPr>
          <w:i w:val="0"/>
          <w:sz w:val="29"/>
          <w:szCs w:val="29"/>
        </w:rPr>
        <w:t>3.1. Khách thể nghiên cứu</w:t>
      </w:r>
    </w:p>
    <w:p w14:paraId="71EFFC28" w14:textId="77777777" w:rsidR="00F17947" w:rsidRPr="00995DA6" w:rsidRDefault="00F17947" w:rsidP="00AB132A">
      <w:pPr>
        <w:pStyle w:val="03"/>
        <w:widowControl w:val="0"/>
        <w:adjustRightInd w:val="0"/>
        <w:snapToGrid w:val="0"/>
        <w:spacing w:line="240" w:lineRule="auto"/>
        <w:ind w:firstLine="720"/>
        <w:rPr>
          <w:b w:val="0"/>
          <w:bCs w:val="0"/>
          <w:i w:val="0"/>
          <w:sz w:val="29"/>
          <w:szCs w:val="29"/>
        </w:rPr>
      </w:pPr>
      <w:r w:rsidRPr="00995DA6">
        <w:rPr>
          <w:b w:val="0"/>
          <w:bCs w:val="0"/>
          <w:i w:val="0"/>
          <w:sz w:val="29"/>
          <w:szCs w:val="29"/>
        </w:rPr>
        <w:t>Quá trình phát triển năng lực nghề nghiệp của giảng viên trẻ thông qua hoạt động cố vấn hướng dẫn tại các cơ sở giáo dục đại học.</w:t>
      </w:r>
    </w:p>
    <w:p w14:paraId="1EA98BB6" w14:textId="77777777" w:rsidR="00F17947" w:rsidRPr="00995DA6" w:rsidRDefault="00F17947" w:rsidP="00AB132A">
      <w:pPr>
        <w:pStyle w:val="03"/>
        <w:widowControl w:val="0"/>
        <w:adjustRightInd w:val="0"/>
        <w:snapToGrid w:val="0"/>
        <w:spacing w:line="240" w:lineRule="auto"/>
        <w:ind w:firstLine="720"/>
        <w:rPr>
          <w:i w:val="0"/>
          <w:sz w:val="29"/>
          <w:szCs w:val="29"/>
        </w:rPr>
      </w:pPr>
      <w:r w:rsidRPr="00995DA6">
        <w:rPr>
          <w:i w:val="0"/>
          <w:sz w:val="29"/>
          <w:szCs w:val="29"/>
        </w:rPr>
        <w:t>3.2. Đối tượng nghiên cứu</w:t>
      </w:r>
    </w:p>
    <w:p w14:paraId="69617E49" w14:textId="77777777" w:rsidR="00F17947" w:rsidRPr="00995DA6" w:rsidRDefault="00F17947" w:rsidP="00AB132A">
      <w:pPr>
        <w:widowControl w:val="0"/>
        <w:tabs>
          <w:tab w:val="left" w:pos="851"/>
        </w:tabs>
        <w:adjustRightInd w:val="0"/>
        <w:snapToGrid w:val="0"/>
        <w:spacing w:after="0" w:line="240" w:lineRule="auto"/>
        <w:ind w:firstLine="720"/>
        <w:jc w:val="both"/>
        <w:rPr>
          <w:rFonts w:ascii="Times New Roman" w:hAnsi="Times New Roman" w:cs="Times New Roman"/>
          <w:iCs/>
          <w:sz w:val="29"/>
          <w:szCs w:val="29"/>
        </w:rPr>
      </w:pPr>
      <w:r w:rsidRPr="00995DA6">
        <w:rPr>
          <w:rFonts w:ascii="Times New Roman" w:hAnsi="Times New Roman" w:cs="Times New Roman"/>
          <w:iCs/>
          <w:sz w:val="29"/>
          <w:szCs w:val="29"/>
          <w:lang w:val="vi-VN"/>
        </w:rPr>
        <w:t xml:space="preserve">Quản lý </w:t>
      </w:r>
      <w:r w:rsidRPr="00995DA6">
        <w:rPr>
          <w:rFonts w:ascii="Times New Roman" w:hAnsi="Times New Roman" w:cs="Times New Roman"/>
          <w:iCs/>
          <w:sz w:val="29"/>
          <w:szCs w:val="29"/>
        </w:rPr>
        <w:t xml:space="preserve">quá trình </w:t>
      </w:r>
      <w:r w:rsidRPr="00995DA6">
        <w:rPr>
          <w:rFonts w:ascii="Times New Roman" w:hAnsi="Times New Roman" w:cs="Times New Roman"/>
          <w:iCs/>
          <w:sz w:val="29"/>
          <w:szCs w:val="29"/>
          <w:lang w:val="vi-VN"/>
        </w:rPr>
        <w:t>phát triển năng lực nghề nghiệp giảng viên trẻ thông qua cố vấn hướng dẫn tại</w:t>
      </w:r>
      <w:r w:rsidRPr="00995DA6">
        <w:rPr>
          <w:rFonts w:ascii="Times New Roman" w:hAnsi="Times New Roman" w:cs="Times New Roman"/>
          <w:iCs/>
          <w:sz w:val="29"/>
          <w:szCs w:val="29"/>
        </w:rPr>
        <w:t xml:space="preserve"> </w:t>
      </w:r>
      <w:r w:rsidRPr="00995DA6">
        <w:rPr>
          <w:rFonts w:ascii="Times New Roman" w:hAnsi="Times New Roman" w:cs="Times New Roman"/>
          <w:iCs/>
          <w:sz w:val="29"/>
          <w:szCs w:val="29"/>
          <w:lang w:val="vi-VN"/>
        </w:rPr>
        <w:t xml:space="preserve">các </w:t>
      </w:r>
      <w:r w:rsidRPr="00995DA6">
        <w:rPr>
          <w:rFonts w:ascii="Times New Roman" w:hAnsi="Times New Roman" w:cs="Times New Roman"/>
          <w:iCs/>
          <w:sz w:val="29"/>
          <w:szCs w:val="29"/>
        </w:rPr>
        <w:t>cơ sở giáo dục đại học Việt Nam</w:t>
      </w:r>
    </w:p>
    <w:p w14:paraId="5C36A70F" w14:textId="77777777" w:rsidR="00F17947" w:rsidRPr="00995DA6" w:rsidRDefault="00F17947" w:rsidP="00AB132A">
      <w:pPr>
        <w:widowControl w:val="0"/>
        <w:tabs>
          <w:tab w:val="left" w:pos="851"/>
        </w:tabs>
        <w:adjustRightInd w:val="0"/>
        <w:snapToGrid w:val="0"/>
        <w:spacing w:after="0" w:line="240" w:lineRule="auto"/>
        <w:jc w:val="both"/>
        <w:rPr>
          <w:rFonts w:ascii="Times New Roman" w:hAnsi="Times New Roman" w:cs="Times New Roman"/>
          <w:b/>
          <w:bCs/>
          <w:iCs/>
          <w:sz w:val="29"/>
          <w:szCs w:val="29"/>
        </w:rPr>
      </w:pPr>
      <w:r w:rsidRPr="00995DA6">
        <w:rPr>
          <w:rFonts w:ascii="Times New Roman" w:hAnsi="Times New Roman" w:cs="Times New Roman"/>
          <w:b/>
          <w:bCs/>
          <w:iCs/>
          <w:sz w:val="29"/>
          <w:szCs w:val="29"/>
        </w:rPr>
        <w:t>4. Giả thuyết nghiên cứu</w:t>
      </w:r>
    </w:p>
    <w:p w14:paraId="37B3E3E9" w14:textId="77777777" w:rsidR="00F17947" w:rsidRPr="00995DA6" w:rsidRDefault="00F17947" w:rsidP="00AB132A">
      <w:pPr>
        <w:spacing w:after="0" w:line="240" w:lineRule="auto"/>
        <w:ind w:firstLine="720"/>
        <w:jc w:val="both"/>
        <w:rPr>
          <w:rFonts w:ascii="Times New Roman" w:hAnsi="Times New Roman" w:cs="Times New Roman"/>
          <w:spacing w:val="-2"/>
          <w:sz w:val="29"/>
          <w:szCs w:val="29"/>
        </w:rPr>
      </w:pPr>
      <w:r w:rsidRPr="00995DA6">
        <w:rPr>
          <w:rFonts w:ascii="Times New Roman" w:hAnsi="Times New Roman" w:cs="Times New Roman"/>
          <w:spacing w:val="-2"/>
          <w:sz w:val="29"/>
          <w:szCs w:val="29"/>
        </w:rPr>
        <w:t>Nếu hoạt động cố vấn hướng dẫn tại các cơ sở giáo dục đại học được quản lý theo hướng hệ thống, gắn với chuẩn năng lực nghề nghiệp và cơ chế đánh giá phù hợp, qua đó tạo ra sự hỗ trợ liên tục và có định hướng cho giảng viên trẻ, thì năng lực nghề nghiệp của giảng viên trẻ sẽ được phát triển một cách thực chất và bền vững.</w:t>
      </w:r>
    </w:p>
    <w:p w14:paraId="0B3B25FC" w14:textId="77777777" w:rsidR="00F17947" w:rsidRPr="00995DA6" w:rsidRDefault="00F17947" w:rsidP="00AB132A">
      <w:pPr>
        <w:spacing w:after="0" w:line="240" w:lineRule="auto"/>
        <w:rPr>
          <w:rFonts w:ascii="Times New Roman" w:hAnsi="Times New Roman" w:cs="Times New Roman"/>
          <w:b/>
          <w:bCs/>
          <w:sz w:val="29"/>
          <w:szCs w:val="29"/>
        </w:rPr>
      </w:pPr>
      <w:r w:rsidRPr="00995DA6">
        <w:rPr>
          <w:rFonts w:ascii="Times New Roman" w:hAnsi="Times New Roman" w:cs="Times New Roman"/>
          <w:sz w:val="29"/>
          <w:szCs w:val="29"/>
        </w:rPr>
        <w:t xml:space="preserve">5. </w:t>
      </w:r>
      <w:r w:rsidRPr="00995DA6">
        <w:rPr>
          <w:rFonts w:ascii="Times New Roman" w:hAnsi="Times New Roman" w:cs="Times New Roman"/>
          <w:b/>
          <w:bCs/>
          <w:sz w:val="29"/>
          <w:szCs w:val="29"/>
        </w:rPr>
        <w:t xml:space="preserve">Nhiệm vụ nghiên cứu </w:t>
      </w:r>
    </w:p>
    <w:p w14:paraId="772CDAD5" w14:textId="77777777" w:rsidR="00F17947" w:rsidRPr="00995DA6" w:rsidRDefault="00F17947" w:rsidP="00AB132A">
      <w:pPr>
        <w:spacing w:after="0" w:line="240" w:lineRule="auto"/>
        <w:rPr>
          <w:rFonts w:ascii="Times New Roman" w:hAnsi="Times New Roman" w:cs="Times New Roman"/>
          <w:sz w:val="29"/>
          <w:szCs w:val="29"/>
        </w:rPr>
      </w:pPr>
      <w:r w:rsidRPr="00995DA6">
        <w:rPr>
          <w:rFonts w:ascii="Times New Roman" w:hAnsi="Times New Roman" w:cs="Times New Roman"/>
          <w:sz w:val="29"/>
          <w:szCs w:val="29"/>
        </w:rPr>
        <w:t xml:space="preserve">Để đạt được mục đích nghiên cứu, luận </w:t>
      </w:r>
      <w:proofErr w:type="gramStart"/>
      <w:r w:rsidRPr="00995DA6">
        <w:rPr>
          <w:rFonts w:ascii="Times New Roman" w:hAnsi="Times New Roman" w:cs="Times New Roman"/>
          <w:sz w:val="29"/>
          <w:szCs w:val="29"/>
        </w:rPr>
        <w:t>án</w:t>
      </w:r>
      <w:proofErr w:type="gramEnd"/>
      <w:r w:rsidRPr="00995DA6">
        <w:rPr>
          <w:rFonts w:ascii="Times New Roman" w:hAnsi="Times New Roman" w:cs="Times New Roman"/>
          <w:sz w:val="29"/>
          <w:szCs w:val="29"/>
        </w:rPr>
        <w:t xml:space="preserve"> tập trung thực hiện các nhiệm vụ sau:</w:t>
      </w:r>
    </w:p>
    <w:p w14:paraId="0ED4169E" w14:textId="77777777" w:rsidR="00F17947" w:rsidRPr="00995DA6" w:rsidRDefault="00F17947" w:rsidP="00AB132A">
      <w:pPr>
        <w:numPr>
          <w:ilvl w:val="0"/>
          <w:numId w:val="29"/>
        </w:numPr>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 xml:space="preserve">Xây dựng cơ sở lý luận về phát triển năng lực nghề nghiệp của giảng viên trẻ và quản lý phát triển năng lực nghề nghiệp của giảng viên trẻ thông qua cố vấn hướng dẫn tại các cơ sở giáo dục đại học. </w:t>
      </w:r>
    </w:p>
    <w:p w14:paraId="79745AFA" w14:textId="77777777" w:rsidR="00F17947" w:rsidRPr="00995DA6" w:rsidRDefault="00F17947" w:rsidP="00AB132A">
      <w:pPr>
        <w:numPr>
          <w:ilvl w:val="0"/>
          <w:numId w:val="29"/>
        </w:numPr>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 xml:space="preserve">Khảo sát, phân tích và đánh giá thực trạng năng lực nghề nghiệp của giảng viên trẻ, hoạt động cố vấn hướng dẫn và công tác quản lý phát triển năng lực nghề nghiệp của giảng viên trẻ tại các cơ sở giáo dục đại học. </w:t>
      </w:r>
    </w:p>
    <w:p w14:paraId="7FD30FC5" w14:textId="77777777" w:rsidR="00F17947" w:rsidRPr="00995DA6" w:rsidRDefault="00F17947" w:rsidP="00AB132A">
      <w:pPr>
        <w:numPr>
          <w:ilvl w:val="0"/>
          <w:numId w:val="29"/>
        </w:numPr>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Đề xuất các biện pháp quản lý phát triển năng lực nghề nghiệp của giảng viên trẻ thông qua cố vấn hướng dẫn nhằm nâng cao hiệu quả phát triển năng lực nghề nghiệp; đồng thời khảo nghiệm tính cần thiết, tính khả thi và thử nghiệm một biện pháp quản lý.</w:t>
      </w:r>
    </w:p>
    <w:p w14:paraId="14C9C6B7" w14:textId="77777777" w:rsidR="00AB132A" w:rsidRPr="00995DA6" w:rsidRDefault="00AB132A">
      <w:pPr>
        <w:rPr>
          <w:rFonts w:ascii="Times New Roman" w:hAnsi="Times New Roman" w:cs="Times New Roman"/>
          <w:b/>
          <w:bCs/>
          <w:sz w:val="29"/>
          <w:szCs w:val="29"/>
        </w:rPr>
      </w:pPr>
      <w:r w:rsidRPr="00995DA6">
        <w:rPr>
          <w:rFonts w:ascii="Times New Roman" w:hAnsi="Times New Roman" w:cs="Times New Roman"/>
          <w:b/>
          <w:bCs/>
          <w:sz w:val="29"/>
          <w:szCs w:val="29"/>
        </w:rPr>
        <w:br w:type="page"/>
      </w:r>
    </w:p>
    <w:p w14:paraId="5F10E895" w14:textId="46A721D5" w:rsidR="00F17947" w:rsidRPr="00995DA6" w:rsidRDefault="00F17947" w:rsidP="00AB132A">
      <w:pPr>
        <w:spacing w:after="0" w:line="240" w:lineRule="auto"/>
        <w:rPr>
          <w:rFonts w:ascii="Times New Roman" w:hAnsi="Times New Roman" w:cs="Times New Roman"/>
          <w:b/>
          <w:bCs/>
          <w:sz w:val="29"/>
          <w:szCs w:val="29"/>
        </w:rPr>
      </w:pPr>
      <w:r w:rsidRPr="00995DA6">
        <w:rPr>
          <w:rFonts w:ascii="Times New Roman" w:hAnsi="Times New Roman" w:cs="Times New Roman"/>
          <w:b/>
          <w:bCs/>
          <w:sz w:val="29"/>
          <w:szCs w:val="29"/>
        </w:rPr>
        <w:lastRenderedPageBreak/>
        <w:t xml:space="preserve">6. Phạm </w:t>
      </w:r>
      <w:proofErr w:type="gramStart"/>
      <w:r w:rsidRPr="00995DA6">
        <w:rPr>
          <w:rFonts w:ascii="Times New Roman" w:hAnsi="Times New Roman" w:cs="Times New Roman"/>
          <w:b/>
          <w:bCs/>
          <w:sz w:val="29"/>
          <w:szCs w:val="29"/>
        </w:rPr>
        <w:t>vi</w:t>
      </w:r>
      <w:proofErr w:type="gramEnd"/>
      <w:r w:rsidRPr="00995DA6">
        <w:rPr>
          <w:rFonts w:ascii="Times New Roman" w:hAnsi="Times New Roman" w:cs="Times New Roman"/>
          <w:b/>
          <w:bCs/>
          <w:sz w:val="29"/>
          <w:szCs w:val="29"/>
        </w:rPr>
        <w:t xml:space="preserve"> nghiên cứu</w:t>
      </w:r>
    </w:p>
    <w:p w14:paraId="26B78B40" w14:textId="10AB06C8"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6.1</w:t>
      </w:r>
      <w:r w:rsidR="0016592E" w:rsidRPr="00995DA6">
        <w:rPr>
          <w:rFonts w:ascii="Times New Roman" w:hAnsi="Times New Roman" w:cs="Times New Roman"/>
          <w:b/>
          <w:bCs/>
          <w:i/>
          <w:iCs/>
          <w:sz w:val="29"/>
          <w:szCs w:val="29"/>
        </w:rPr>
        <w:t>.</w:t>
      </w:r>
      <w:r w:rsidRPr="00995DA6">
        <w:rPr>
          <w:rFonts w:ascii="Times New Roman" w:hAnsi="Times New Roman" w:cs="Times New Roman"/>
          <w:b/>
          <w:bCs/>
          <w:i/>
          <w:iCs/>
          <w:sz w:val="29"/>
          <w:szCs w:val="29"/>
        </w:rPr>
        <w:t xml:space="preserve"> Phạm </w:t>
      </w:r>
      <w:proofErr w:type="gramStart"/>
      <w:r w:rsidRPr="00995DA6">
        <w:rPr>
          <w:rFonts w:ascii="Times New Roman" w:hAnsi="Times New Roman" w:cs="Times New Roman"/>
          <w:b/>
          <w:bCs/>
          <w:i/>
          <w:iCs/>
          <w:sz w:val="29"/>
          <w:szCs w:val="29"/>
        </w:rPr>
        <w:t>vi</w:t>
      </w:r>
      <w:proofErr w:type="gramEnd"/>
      <w:r w:rsidRPr="00995DA6">
        <w:rPr>
          <w:rFonts w:ascii="Times New Roman" w:hAnsi="Times New Roman" w:cs="Times New Roman"/>
          <w:b/>
          <w:bCs/>
          <w:i/>
          <w:iCs/>
          <w:sz w:val="29"/>
          <w:szCs w:val="29"/>
        </w:rPr>
        <w:t xml:space="preserve"> nội dung</w:t>
      </w:r>
    </w:p>
    <w:p w14:paraId="6A65D809" w14:textId="77777777" w:rsidR="00F17947" w:rsidRPr="00995DA6" w:rsidRDefault="00F17947"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 xml:space="preserve">Luận </w:t>
      </w:r>
      <w:proofErr w:type="gramStart"/>
      <w:r w:rsidRPr="00995DA6">
        <w:rPr>
          <w:rFonts w:ascii="Times New Roman" w:hAnsi="Times New Roman" w:cs="Times New Roman"/>
          <w:sz w:val="29"/>
          <w:szCs w:val="29"/>
        </w:rPr>
        <w:t>án</w:t>
      </w:r>
      <w:proofErr w:type="gramEnd"/>
      <w:r w:rsidRPr="00995DA6">
        <w:rPr>
          <w:rFonts w:ascii="Times New Roman" w:hAnsi="Times New Roman" w:cs="Times New Roman"/>
          <w:sz w:val="29"/>
          <w:szCs w:val="29"/>
        </w:rPr>
        <w:t xml:space="preserve"> tập trung nghiên cứu quản lý phát triển năng lực nghề nghiệp của giảng viên trẻ thông qua cố vấn hướng dẫn tại các cơ sở giáo dục đại học công lập khối ngành kinh tế ở Việt Nam.</w:t>
      </w:r>
    </w:p>
    <w:p w14:paraId="601DBD8A" w14:textId="0C2FE5D3"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 xml:space="preserve">6.2. Phạm </w:t>
      </w:r>
      <w:proofErr w:type="gramStart"/>
      <w:r w:rsidRPr="00995DA6">
        <w:rPr>
          <w:rFonts w:ascii="Times New Roman" w:hAnsi="Times New Roman" w:cs="Times New Roman"/>
          <w:b/>
          <w:bCs/>
          <w:i/>
          <w:iCs/>
          <w:sz w:val="29"/>
          <w:szCs w:val="29"/>
        </w:rPr>
        <w:t>vi</w:t>
      </w:r>
      <w:proofErr w:type="gramEnd"/>
      <w:r w:rsidRPr="00995DA6">
        <w:rPr>
          <w:rFonts w:ascii="Times New Roman" w:hAnsi="Times New Roman" w:cs="Times New Roman"/>
          <w:b/>
          <w:bCs/>
          <w:i/>
          <w:iCs/>
          <w:sz w:val="29"/>
          <w:szCs w:val="29"/>
        </w:rPr>
        <w:t xml:space="preserve"> đối tượng khảo sát</w:t>
      </w:r>
    </w:p>
    <w:p w14:paraId="6FFD4307" w14:textId="77777777" w:rsidR="00F17947" w:rsidRPr="00995DA6" w:rsidRDefault="00F17947"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Đối tượng khảo sát bao gồm cán bộ quản lý cấp trường và cấp khoa, giảng viên trẻ và giảng viên có kinh nghiệm tham gia hoạt động cố vấn hướng dẫn tại các cơ sở giáo dục đại học công lập khối ngành kinh tế.</w:t>
      </w:r>
    </w:p>
    <w:p w14:paraId="620152F6" w14:textId="5A0DEDE5"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6.3</w:t>
      </w:r>
      <w:r w:rsidR="0016592E" w:rsidRPr="00995DA6">
        <w:rPr>
          <w:rFonts w:ascii="Times New Roman" w:hAnsi="Times New Roman" w:cs="Times New Roman"/>
          <w:b/>
          <w:bCs/>
          <w:i/>
          <w:iCs/>
          <w:sz w:val="29"/>
          <w:szCs w:val="29"/>
        </w:rPr>
        <w:t>.</w:t>
      </w:r>
      <w:r w:rsidRPr="00995DA6">
        <w:rPr>
          <w:rFonts w:ascii="Times New Roman" w:hAnsi="Times New Roman" w:cs="Times New Roman"/>
          <w:b/>
          <w:bCs/>
          <w:i/>
          <w:iCs/>
          <w:sz w:val="29"/>
          <w:szCs w:val="29"/>
        </w:rPr>
        <w:t xml:space="preserve"> Phạm </w:t>
      </w:r>
      <w:proofErr w:type="gramStart"/>
      <w:r w:rsidRPr="00995DA6">
        <w:rPr>
          <w:rFonts w:ascii="Times New Roman" w:hAnsi="Times New Roman" w:cs="Times New Roman"/>
          <w:b/>
          <w:bCs/>
          <w:i/>
          <w:iCs/>
          <w:sz w:val="29"/>
          <w:szCs w:val="29"/>
        </w:rPr>
        <w:t>vi</w:t>
      </w:r>
      <w:proofErr w:type="gramEnd"/>
      <w:r w:rsidRPr="00995DA6">
        <w:rPr>
          <w:rFonts w:ascii="Times New Roman" w:hAnsi="Times New Roman" w:cs="Times New Roman"/>
          <w:b/>
          <w:bCs/>
          <w:i/>
          <w:iCs/>
          <w:sz w:val="29"/>
          <w:szCs w:val="29"/>
        </w:rPr>
        <w:t xml:space="preserve"> không gian</w:t>
      </w:r>
    </w:p>
    <w:p w14:paraId="67D8851A" w14:textId="5F370394" w:rsidR="00F17947" w:rsidRPr="00995DA6" w:rsidRDefault="00F17947" w:rsidP="00AB132A">
      <w:pPr>
        <w:pStyle w:val="ListParagraph"/>
        <w:numPr>
          <w:ilvl w:val="0"/>
          <w:numId w:val="9"/>
        </w:numPr>
        <w:tabs>
          <w:tab w:val="left" w:pos="851"/>
        </w:tabs>
        <w:spacing w:after="0" w:line="240" w:lineRule="auto"/>
        <w:ind w:left="0" w:firstLine="720"/>
        <w:jc w:val="both"/>
        <w:rPr>
          <w:rFonts w:ascii="Times New Roman" w:hAnsi="Times New Roman" w:cs="Times New Roman"/>
          <w:spacing w:val="-2"/>
          <w:sz w:val="29"/>
          <w:szCs w:val="29"/>
        </w:rPr>
      </w:pPr>
      <w:r w:rsidRPr="00995DA6">
        <w:rPr>
          <w:rFonts w:ascii="Times New Roman" w:hAnsi="Times New Roman" w:cs="Times New Roman"/>
          <w:spacing w:val="-2"/>
          <w:sz w:val="29"/>
          <w:szCs w:val="29"/>
        </w:rPr>
        <w:t>Nghiên cứu được thực hiện tại 08 cơ sở giáo dục đại học công lập thuộc khối ngành kinh tế, đại diện cho các vùng miền Bắc, Trung và Nam của Việt Nam. Cụ thể là:</w:t>
      </w:r>
      <w:r w:rsidR="00C40800" w:rsidRPr="00995DA6">
        <w:rPr>
          <w:rFonts w:ascii="Times New Roman" w:hAnsi="Times New Roman" w:cs="Times New Roman"/>
          <w:spacing w:val="-2"/>
          <w:sz w:val="29"/>
          <w:szCs w:val="29"/>
        </w:rPr>
        <w:t xml:space="preserve"> </w:t>
      </w:r>
      <w:r w:rsidRPr="00995DA6">
        <w:rPr>
          <w:rFonts w:ascii="Times New Roman" w:hAnsi="Times New Roman" w:cs="Times New Roman"/>
          <w:i/>
          <w:iCs/>
          <w:spacing w:val="-2"/>
          <w:sz w:val="29"/>
          <w:szCs w:val="29"/>
        </w:rPr>
        <w:t>Miền Bắc</w:t>
      </w:r>
      <w:r w:rsidRPr="00995DA6">
        <w:rPr>
          <w:rFonts w:ascii="Times New Roman" w:hAnsi="Times New Roman" w:cs="Times New Roman"/>
          <w:spacing w:val="-2"/>
          <w:sz w:val="29"/>
          <w:szCs w:val="29"/>
        </w:rPr>
        <w:t>: Trường Đại học Ngoại thương; Trường Đại học Kinh tế Quốc dân; Trường Đại học Kinh tế - Đại học Quốc gia Hà Nội; Trường Đại học Thương mại.</w:t>
      </w:r>
    </w:p>
    <w:p w14:paraId="78771933" w14:textId="77777777" w:rsidR="00F17947" w:rsidRPr="00995DA6" w:rsidRDefault="00F17947" w:rsidP="00AB132A">
      <w:pPr>
        <w:pStyle w:val="ListParagraph"/>
        <w:numPr>
          <w:ilvl w:val="0"/>
          <w:numId w:val="9"/>
        </w:numPr>
        <w:tabs>
          <w:tab w:val="left" w:pos="851"/>
        </w:tabs>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i/>
          <w:iCs/>
          <w:sz w:val="29"/>
          <w:szCs w:val="29"/>
        </w:rPr>
        <w:t>Miền Trung</w:t>
      </w:r>
      <w:r w:rsidRPr="00995DA6">
        <w:rPr>
          <w:rFonts w:ascii="Times New Roman" w:hAnsi="Times New Roman" w:cs="Times New Roman"/>
          <w:sz w:val="29"/>
          <w:szCs w:val="29"/>
        </w:rPr>
        <w:t>: Trường Đại học Kinh tế - Đại học Đà Nẵng; Trường Đại học Kinh tế - Đại học Huế.</w:t>
      </w:r>
    </w:p>
    <w:p w14:paraId="0C0EA2CE" w14:textId="77777777" w:rsidR="00F17947" w:rsidRPr="00995DA6" w:rsidRDefault="00F17947" w:rsidP="00AB132A">
      <w:pPr>
        <w:pStyle w:val="ListParagraph"/>
        <w:numPr>
          <w:ilvl w:val="0"/>
          <w:numId w:val="9"/>
        </w:numPr>
        <w:tabs>
          <w:tab w:val="left" w:pos="851"/>
        </w:tabs>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i/>
          <w:iCs/>
          <w:sz w:val="29"/>
          <w:szCs w:val="29"/>
        </w:rPr>
        <w:t>Miền Nam</w:t>
      </w:r>
      <w:r w:rsidRPr="00995DA6">
        <w:rPr>
          <w:rFonts w:ascii="Times New Roman" w:hAnsi="Times New Roman" w:cs="Times New Roman"/>
          <w:sz w:val="29"/>
          <w:szCs w:val="29"/>
        </w:rPr>
        <w:t>: Trường Đại học Kinh tế TP. Hồ Chí Minh (UEH); Trường Đại học Kinh tế - Luật, Đại học Quốc gia TP. Hồ Chí Minh.</w:t>
      </w:r>
    </w:p>
    <w:p w14:paraId="28887441" w14:textId="77777777" w:rsidR="00F17947" w:rsidRPr="00995DA6" w:rsidRDefault="00F17947" w:rsidP="00AB132A">
      <w:pPr>
        <w:tabs>
          <w:tab w:val="left" w:pos="851"/>
        </w:tabs>
        <w:spacing w:after="0" w:line="240" w:lineRule="auto"/>
        <w:jc w:val="both"/>
        <w:rPr>
          <w:rFonts w:ascii="Times New Roman" w:hAnsi="Times New Roman" w:cs="Times New Roman"/>
          <w:sz w:val="29"/>
          <w:szCs w:val="29"/>
        </w:rPr>
      </w:pPr>
      <w:proofErr w:type="gramStart"/>
      <w:r w:rsidRPr="00995DA6">
        <w:rPr>
          <w:rFonts w:ascii="Times New Roman" w:hAnsi="Times New Roman" w:cs="Times New Roman"/>
          <w:sz w:val="29"/>
          <w:szCs w:val="29"/>
        </w:rPr>
        <w:t>ác</w:t>
      </w:r>
      <w:proofErr w:type="gramEnd"/>
      <w:r w:rsidRPr="00995DA6">
        <w:rPr>
          <w:rFonts w:ascii="Times New Roman" w:hAnsi="Times New Roman" w:cs="Times New Roman"/>
          <w:sz w:val="29"/>
          <w:szCs w:val="29"/>
        </w:rPr>
        <w:t xml:space="preserve"> trường được lựa chọn nhằm bảo đảm tính đại diện theo vùng miền và có đặc điểm tương đồng về cơ chế quản lý trong khối ngành kinh tế, phù hợp với phạm vi nghiên cứu là các cơ sở giáo dục đại học công lập trong khối ngành kinh tế.</w:t>
      </w:r>
    </w:p>
    <w:p w14:paraId="15E0BD07" w14:textId="2A0A0DAA"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6.4</w:t>
      </w:r>
      <w:r w:rsidR="0016592E" w:rsidRPr="00995DA6">
        <w:rPr>
          <w:rFonts w:ascii="Times New Roman" w:hAnsi="Times New Roman" w:cs="Times New Roman"/>
          <w:b/>
          <w:bCs/>
          <w:i/>
          <w:iCs/>
          <w:sz w:val="29"/>
          <w:szCs w:val="29"/>
        </w:rPr>
        <w:t>.</w:t>
      </w:r>
      <w:r w:rsidRPr="00995DA6">
        <w:rPr>
          <w:rFonts w:ascii="Times New Roman" w:hAnsi="Times New Roman" w:cs="Times New Roman"/>
          <w:b/>
          <w:bCs/>
          <w:i/>
          <w:iCs/>
          <w:sz w:val="29"/>
          <w:szCs w:val="29"/>
        </w:rPr>
        <w:t xml:space="preserve"> Phạm </w:t>
      </w:r>
      <w:proofErr w:type="gramStart"/>
      <w:r w:rsidRPr="00995DA6">
        <w:rPr>
          <w:rFonts w:ascii="Times New Roman" w:hAnsi="Times New Roman" w:cs="Times New Roman"/>
          <w:b/>
          <w:bCs/>
          <w:i/>
          <w:iCs/>
          <w:sz w:val="29"/>
          <w:szCs w:val="29"/>
        </w:rPr>
        <w:t>vi</w:t>
      </w:r>
      <w:proofErr w:type="gramEnd"/>
      <w:r w:rsidRPr="00995DA6">
        <w:rPr>
          <w:rFonts w:ascii="Times New Roman" w:hAnsi="Times New Roman" w:cs="Times New Roman"/>
          <w:b/>
          <w:bCs/>
          <w:i/>
          <w:iCs/>
          <w:sz w:val="29"/>
          <w:szCs w:val="29"/>
        </w:rPr>
        <w:t xml:space="preserve"> thời gian</w:t>
      </w:r>
    </w:p>
    <w:p w14:paraId="69C08018" w14:textId="43DC89FF" w:rsidR="00F17947" w:rsidRPr="00995DA6" w:rsidRDefault="00F17947" w:rsidP="00AB132A">
      <w:pPr>
        <w:spacing w:after="0" w:line="240" w:lineRule="auto"/>
        <w:rPr>
          <w:rFonts w:ascii="Times New Roman" w:hAnsi="Times New Roman" w:cs="Times New Roman"/>
          <w:sz w:val="29"/>
          <w:szCs w:val="29"/>
        </w:rPr>
      </w:pPr>
      <w:r w:rsidRPr="00995DA6">
        <w:rPr>
          <w:rFonts w:ascii="Times New Roman" w:hAnsi="Times New Roman" w:cs="Times New Roman"/>
          <w:sz w:val="29"/>
          <w:szCs w:val="29"/>
        </w:rPr>
        <w:t xml:space="preserve">Dữ liệu nghiên cứu được </w:t>
      </w:r>
      <w:proofErr w:type="gramStart"/>
      <w:r w:rsidRPr="00995DA6">
        <w:rPr>
          <w:rFonts w:ascii="Times New Roman" w:hAnsi="Times New Roman" w:cs="Times New Roman"/>
          <w:sz w:val="29"/>
          <w:szCs w:val="29"/>
        </w:rPr>
        <w:t>thu</w:t>
      </w:r>
      <w:proofErr w:type="gramEnd"/>
      <w:r w:rsidRPr="00995DA6">
        <w:rPr>
          <w:rFonts w:ascii="Times New Roman" w:hAnsi="Times New Roman" w:cs="Times New Roman"/>
          <w:sz w:val="29"/>
          <w:szCs w:val="29"/>
        </w:rPr>
        <w:t xml:space="preserve"> thập trong khoảng thời gian từ tháng </w:t>
      </w:r>
      <w:r w:rsidR="00515A58" w:rsidRPr="00995DA6">
        <w:rPr>
          <w:rFonts w:ascii="Times New Roman" w:hAnsi="Times New Roman" w:cs="Times New Roman"/>
          <w:sz w:val="29"/>
          <w:szCs w:val="29"/>
        </w:rPr>
        <w:t>5</w:t>
      </w:r>
      <w:r w:rsidRPr="00995DA6">
        <w:rPr>
          <w:rFonts w:ascii="Times New Roman" w:hAnsi="Times New Roman" w:cs="Times New Roman"/>
          <w:sz w:val="29"/>
          <w:szCs w:val="29"/>
        </w:rPr>
        <w:t xml:space="preserve"> năm 202</w:t>
      </w:r>
      <w:r w:rsidR="00515A58" w:rsidRPr="00995DA6">
        <w:rPr>
          <w:rFonts w:ascii="Times New Roman" w:hAnsi="Times New Roman" w:cs="Times New Roman"/>
          <w:sz w:val="29"/>
          <w:szCs w:val="29"/>
        </w:rPr>
        <w:t xml:space="preserve">3 </w:t>
      </w:r>
      <w:r w:rsidRPr="00995DA6">
        <w:rPr>
          <w:rFonts w:ascii="Times New Roman" w:hAnsi="Times New Roman" w:cs="Times New Roman"/>
          <w:sz w:val="29"/>
          <w:szCs w:val="29"/>
        </w:rPr>
        <w:t xml:space="preserve">đến tháng </w:t>
      </w:r>
      <w:r w:rsidR="00515A58" w:rsidRPr="00995DA6">
        <w:rPr>
          <w:rFonts w:ascii="Times New Roman" w:hAnsi="Times New Roman" w:cs="Times New Roman"/>
          <w:sz w:val="29"/>
          <w:szCs w:val="29"/>
        </w:rPr>
        <w:t>12</w:t>
      </w:r>
      <w:r w:rsidRPr="00995DA6">
        <w:rPr>
          <w:rFonts w:ascii="Times New Roman" w:hAnsi="Times New Roman" w:cs="Times New Roman"/>
          <w:sz w:val="29"/>
          <w:szCs w:val="29"/>
        </w:rPr>
        <w:t xml:space="preserve"> năm 202</w:t>
      </w:r>
      <w:r w:rsidR="00515A58" w:rsidRPr="00995DA6">
        <w:rPr>
          <w:rFonts w:ascii="Times New Roman" w:hAnsi="Times New Roman" w:cs="Times New Roman"/>
          <w:sz w:val="29"/>
          <w:szCs w:val="29"/>
        </w:rPr>
        <w:t>3</w:t>
      </w:r>
      <w:r w:rsidRPr="00995DA6">
        <w:rPr>
          <w:rFonts w:ascii="Times New Roman" w:hAnsi="Times New Roman" w:cs="Times New Roman"/>
          <w:sz w:val="29"/>
          <w:szCs w:val="29"/>
        </w:rPr>
        <w:t>.</w:t>
      </w:r>
    </w:p>
    <w:p w14:paraId="18FF0EA9" w14:textId="77777777" w:rsidR="00F17947" w:rsidRPr="00995DA6" w:rsidRDefault="00F17947" w:rsidP="00AB132A">
      <w:pPr>
        <w:spacing w:after="0" w:line="240" w:lineRule="auto"/>
        <w:rPr>
          <w:rFonts w:ascii="Times New Roman" w:hAnsi="Times New Roman" w:cs="Times New Roman"/>
          <w:b/>
          <w:sz w:val="29"/>
          <w:szCs w:val="29"/>
        </w:rPr>
      </w:pPr>
      <w:r w:rsidRPr="00995DA6">
        <w:rPr>
          <w:rFonts w:ascii="Times New Roman" w:hAnsi="Times New Roman" w:cs="Times New Roman"/>
          <w:b/>
          <w:sz w:val="29"/>
          <w:szCs w:val="29"/>
        </w:rPr>
        <w:t>7. Cách tiếp cận và phương pháp nghiên cứu</w:t>
      </w:r>
    </w:p>
    <w:p w14:paraId="0BE21921" w14:textId="77777777" w:rsidR="00F17947" w:rsidRPr="00995DA6" w:rsidRDefault="00F17947" w:rsidP="00AB132A">
      <w:pPr>
        <w:spacing w:after="0" w:line="240" w:lineRule="auto"/>
        <w:rPr>
          <w:rFonts w:ascii="Times New Roman" w:hAnsi="Times New Roman" w:cs="Times New Roman"/>
          <w:b/>
          <w:bCs/>
          <w:sz w:val="29"/>
          <w:szCs w:val="29"/>
        </w:rPr>
      </w:pPr>
      <w:r w:rsidRPr="00995DA6">
        <w:rPr>
          <w:rFonts w:ascii="Times New Roman" w:hAnsi="Times New Roman" w:cs="Times New Roman"/>
          <w:b/>
          <w:bCs/>
          <w:sz w:val="29"/>
          <w:szCs w:val="29"/>
        </w:rPr>
        <w:t>7.1. Các cách tiếp cận nghiên cứu</w:t>
      </w:r>
    </w:p>
    <w:p w14:paraId="7BEAAF26" w14:textId="77777777" w:rsidR="00F17947" w:rsidRPr="00995DA6" w:rsidRDefault="00F17947" w:rsidP="00AB132A">
      <w:pPr>
        <w:widowControl w:val="0"/>
        <w:adjustRightInd w:val="0"/>
        <w:snapToGrid w:val="0"/>
        <w:spacing w:after="0" w:line="240" w:lineRule="auto"/>
        <w:ind w:firstLine="680"/>
        <w:contextualSpacing/>
        <w:jc w:val="both"/>
        <w:rPr>
          <w:rFonts w:ascii="Times New Roman" w:hAnsi="Times New Roman" w:cs="Times New Roman"/>
          <w:sz w:val="29"/>
          <w:szCs w:val="29"/>
        </w:rPr>
      </w:pPr>
      <w:r w:rsidRPr="00995DA6">
        <w:rPr>
          <w:rFonts w:ascii="Times New Roman" w:hAnsi="Times New Roman" w:cs="Times New Roman"/>
          <w:sz w:val="29"/>
          <w:szCs w:val="29"/>
        </w:rPr>
        <w:t xml:space="preserve">Xuất phát từ mục tiêu và đối tượng nghiên cứu, luận </w:t>
      </w:r>
      <w:proofErr w:type="gramStart"/>
      <w:r w:rsidRPr="00995DA6">
        <w:rPr>
          <w:rFonts w:ascii="Times New Roman" w:hAnsi="Times New Roman" w:cs="Times New Roman"/>
          <w:sz w:val="29"/>
          <w:szCs w:val="29"/>
        </w:rPr>
        <w:t>án</w:t>
      </w:r>
      <w:proofErr w:type="gramEnd"/>
      <w:r w:rsidRPr="00995DA6">
        <w:rPr>
          <w:rFonts w:ascii="Times New Roman" w:hAnsi="Times New Roman" w:cs="Times New Roman"/>
          <w:sz w:val="29"/>
          <w:szCs w:val="29"/>
        </w:rPr>
        <w:t xml:space="preserve"> sử dụng một số cách tiếp cận chủ đạo và bổ trợ nhằm định hướng cho toàn bộ quá trình nghiên cứu.</w:t>
      </w:r>
    </w:p>
    <w:p w14:paraId="754E2C6D" w14:textId="77777777"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7.1.1. Các tiếp cận chủ đạo</w:t>
      </w:r>
    </w:p>
    <w:p w14:paraId="22212A9F" w14:textId="77777777"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7.1.2. Các tiếp cận bổ trợ</w:t>
      </w:r>
    </w:p>
    <w:p w14:paraId="0553E162" w14:textId="77777777" w:rsidR="00F17947" w:rsidRPr="00995DA6" w:rsidRDefault="00F17947" w:rsidP="00AB132A">
      <w:pPr>
        <w:pStyle w:val="02"/>
        <w:widowControl w:val="0"/>
        <w:adjustRightInd w:val="0"/>
        <w:snapToGrid w:val="0"/>
        <w:spacing w:line="240" w:lineRule="auto"/>
        <w:rPr>
          <w:sz w:val="29"/>
          <w:szCs w:val="29"/>
        </w:rPr>
      </w:pPr>
      <w:r w:rsidRPr="00995DA6">
        <w:rPr>
          <w:sz w:val="29"/>
          <w:szCs w:val="29"/>
        </w:rPr>
        <w:t>7.2. Phương pháp nghiên cứu</w:t>
      </w:r>
    </w:p>
    <w:p w14:paraId="7DFA2611" w14:textId="77777777" w:rsidR="00F17947" w:rsidRPr="00995DA6" w:rsidRDefault="00F17947" w:rsidP="00AB132A">
      <w:pPr>
        <w:widowControl w:val="0"/>
        <w:adjustRightInd w:val="0"/>
        <w:snapToGrid w:val="0"/>
        <w:spacing w:after="0" w:line="240" w:lineRule="auto"/>
        <w:ind w:firstLine="680"/>
        <w:contextualSpacing/>
        <w:jc w:val="both"/>
        <w:rPr>
          <w:rFonts w:ascii="Times New Roman" w:hAnsi="Times New Roman" w:cs="Times New Roman"/>
          <w:sz w:val="29"/>
          <w:szCs w:val="29"/>
        </w:rPr>
      </w:pPr>
      <w:r w:rsidRPr="00995DA6">
        <w:rPr>
          <w:rFonts w:ascii="Times New Roman" w:hAnsi="Times New Roman" w:cs="Times New Roman"/>
          <w:sz w:val="29"/>
          <w:szCs w:val="29"/>
        </w:rPr>
        <w:t xml:space="preserve">Luận </w:t>
      </w:r>
      <w:proofErr w:type="gramStart"/>
      <w:r w:rsidRPr="00995DA6">
        <w:rPr>
          <w:rFonts w:ascii="Times New Roman" w:hAnsi="Times New Roman" w:cs="Times New Roman"/>
          <w:sz w:val="29"/>
          <w:szCs w:val="29"/>
        </w:rPr>
        <w:t>án</w:t>
      </w:r>
      <w:proofErr w:type="gramEnd"/>
      <w:r w:rsidRPr="00995DA6">
        <w:rPr>
          <w:rFonts w:ascii="Times New Roman" w:hAnsi="Times New Roman" w:cs="Times New Roman"/>
          <w:sz w:val="29"/>
          <w:szCs w:val="29"/>
        </w:rPr>
        <w:t xml:space="preserve"> sử dụng phương pháp nghiên cứu hỗn hợp (mixed-methods), kết hợp giữa nghiên cứu định lượng và định tính nhằm bảo đảm tính toàn diện và độ tin cậy của kết quả nghiên cứu.</w:t>
      </w:r>
    </w:p>
    <w:p w14:paraId="00936698" w14:textId="77777777"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7.2.1. Nhóm phương pháp nghiên cứu lý luận</w:t>
      </w:r>
    </w:p>
    <w:p w14:paraId="1D7A4BF5" w14:textId="77777777"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7.2.2. Nhóm phương pháp nghiên cứu thực tiễn</w:t>
      </w:r>
    </w:p>
    <w:p w14:paraId="0D94AE86" w14:textId="77777777" w:rsidR="00F17947" w:rsidRPr="00995DA6" w:rsidRDefault="00F17947" w:rsidP="00AB132A">
      <w:pPr>
        <w:spacing w:after="0" w:line="240" w:lineRule="auto"/>
        <w:rPr>
          <w:rFonts w:ascii="Times New Roman" w:hAnsi="Times New Roman" w:cs="Times New Roman"/>
          <w:b/>
          <w:bCs/>
          <w:i/>
          <w:iCs/>
          <w:sz w:val="29"/>
          <w:szCs w:val="29"/>
        </w:rPr>
      </w:pPr>
      <w:r w:rsidRPr="00995DA6">
        <w:rPr>
          <w:rFonts w:ascii="Times New Roman" w:hAnsi="Times New Roman" w:cs="Times New Roman"/>
          <w:b/>
          <w:bCs/>
          <w:i/>
          <w:iCs/>
          <w:sz w:val="29"/>
          <w:szCs w:val="29"/>
        </w:rPr>
        <w:t>7.2.3. Nhóm phương pháp xử lý thông tin</w:t>
      </w:r>
    </w:p>
    <w:p w14:paraId="58200596" w14:textId="77777777" w:rsidR="00F17947" w:rsidRPr="00995DA6" w:rsidRDefault="00F17947" w:rsidP="00AB132A">
      <w:pPr>
        <w:spacing w:after="0" w:line="240" w:lineRule="auto"/>
        <w:rPr>
          <w:rFonts w:ascii="Times New Roman" w:hAnsi="Times New Roman" w:cs="Times New Roman"/>
          <w:b/>
          <w:sz w:val="29"/>
          <w:szCs w:val="29"/>
        </w:rPr>
      </w:pPr>
      <w:r w:rsidRPr="00995DA6">
        <w:rPr>
          <w:rFonts w:ascii="Times New Roman" w:hAnsi="Times New Roman" w:cs="Times New Roman"/>
          <w:b/>
          <w:sz w:val="29"/>
          <w:szCs w:val="29"/>
        </w:rPr>
        <w:t>8. Luận điểm bảo vệ</w:t>
      </w:r>
    </w:p>
    <w:p w14:paraId="5F8329D3" w14:textId="77777777" w:rsidR="00F17947" w:rsidRPr="00995DA6" w:rsidRDefault="00F17947" w:rsidP="00AB132A">
      <w:pPr>
        <w:pStyle w:val="ListParagraph"/>
        <w:widowControl w:val="0"/>
        <w:numPr>
          <w:ilvl w:val="0"/>
          <w:numId w:val="32"/>
        </w:numPr>
        <w:tabs>
          <w:tab w:val="left" w:pos="810"/>
          <w:tab w:val="left" w:pos="851"/>
        </w:tabs>
        <w:adjustRightInd w:val="0"/>
        <w:snapToGrid w:val="0"/>
        <w:spacing w:after="0" w:line="240" w:lineRule="auto"/>
        <w:jc w:val="both"/>
        <w:rPr>
          <w:rFonts w:ascii="Times New Roman" w:hAnsi="Times New Roman" w:cs="Times New Roman"/>
          <w:sz w:val="29"/>
          <w:szCs w:val="29"/>
          <w:lang w:val="vi-VN"/>
        </w:rPr>
      </w:pPr>
      <w:r w:rsidRPr="00995DA6">
        <w:rPr>
          <w:rFonts w:ascii="Times New Roman" w:hAnsi="Times New Roman" w:cs="Times New Roman"/>
          <w:sz w:val="29"/>
          <w:szCs w:val="29"/>
          <w:lang w:val="vi-VN"/>
        </w:rPr>
        <w:t xml:space="preserve">Phát triển năng lực nghề nghiệp của giảng viên trẻ thông qua cố vấn hướng dẫn tại các cơ sở giáo dục đại học chỉ đạt hiệu quả khi được quản lý theo hướng hệ thống, gắn với chuẩn năng lực và được triển khai đồng bộ thông qua các chức năng quản lý. </w:t>
      </w:r>
    </w:p>
    <w:p w14:paraId="45E877CB" w14:textId="77A803C3" w:rsidR="00F17947" w:rsidRPr="00995DA6" w:rsidRDefault="00F17947" w:rsidP="00AB132A">
      <w:pPr>
        <w:pStyle w:val="ListParagraph"/>
        <w:widowControl w:val="0"/>
        <w:numPr>
          <w:ilvl w:val="0"/>
          <w:numId w:val="32"/>
        </w:numPr>
        <w:tabs>
          <w:tab w:val="left" w:pos="851"/>
        </w:tabs>
        <w:adjustRightInd w:val="0"/>
        <w:snapToGrid w:val="0"/>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 xml:space="preserve">Phát triển và quản lý phát triển </w:t>
      </w:r>
      <w:r w:rsidRPr="00995DA6">
        <w:rPr>
          <w:rFonts w:ascii="Times New Roman" w:hAnsi="Times New Roman" w:cs="Times New Roman"/>
          <w:sz w:val="29"/>
          <w:szCs w:val="29"/>
          <w:lang w:val="vi-VN"/>
        </w:rPr>
        <w:t xml:space="preserve">năng lực nghề nghiệp </w:t>
      </w:r>
      <w:r w:rsidRPr="00995DA6">
        <w:rPr>
          <w:rFonts w:ascii="Times New Roman" w:hAnsi="Times New Roman" w:cs="Times New Roman"/>
          <w:sz w:val="29"/>
          <w:szCs w:val="29"/>
        </w:rPr>
        <w:t>GVT</w:t>
      </w:r>
      <w:r w:rsidRPr="00995DA6">
        <w:rPr>
          <w:rFonts w:ascii="Times New Roman" w:hAnsi="Times New Roman" w:cs="Times New Roman"/>
          <w:sz w:val="29"/>
          <w:szCs w:val="29"/>
          <w:lang w:val="vi-VN"/>
        </w:rPr>
        <w:t xml:space="preserve"> thông qua cố vấn </w:t>
      </w:r>
      <w:r w:rsidRPr="00995DA6">
        <w:rPr>
          <w:rFonts w:ascii="Times New Roman" w:hAnsi="Times New Roman" w:cs="Times New Roman"/>
          <w:sz w:val="29"/>
          <w:szCs w:val="29"/>
          <w:lang w:val="vi-VN"/>
        </w:rPr>
        <w:lastRenderedPageBreak/>
        <w:t xml:space="preserve">hướng dẫn tại </w:t>
      </w:r>
      <w:r w:rsidRPr="00995DA6">
        <w:rPr>
          <w:rFonts w:ascii="Times New Roman" w:hAnsi="Times New Roman" w:cs="Times New Roman"/>
          <w:sz w:val="29"/>
          <w:szCs w:val="29"/>
        </w:rPr>
        <w:t>các cơ sở giáo dục đại học Việt Nam hiện nay còn tồn tại những bất cập về nội dung phát triển năng lực nghề nghiệp GVT và bất cập về quản lý phát triển năng lực nghề nghiệp GVT thông qua cố vấn hướng dẫn, nguyên</w:t>
      </w:r>
      <w:r w:rsidR="00E212D1" w:rsidRPr="00995DA6">
        <w:rPr>
          <w:rFonts w:ascii="Times New Roman" w:hAnsi="Times New Roman" w:cs="Times New Roman"/>
          <w:sz w:val="29"/>
          <w:szCs w:val="29"/>
        </w:rPr>
        <w:t xml:space="preserve"> </w:t>
      </w:r>
      <w:r w:rsidRPr="00995DA6">
        <w:rPr>
          <w:rFonts w:ascii="Times New Roman" w:hAnsi="Times New Roman" w:cs="Times New Roman"/>
          <w:sz w:val="29"/>
          <w:szCs w:val="29"/>
        </w:rPr>
        <w:t>nhân do năng lực cố vấn hướng dẫn và do các yếu tố quản lý nhà trường.</w:t>
      </w:r>
    </w:p>
    <w:p w14:paraId="02486F0E" w14:textId="607441D4" w:rsidR="00F17947" w:rsidRPr="00995DA6" w:rsidRDefault="00F17947" w:rsidP="00AB132A">
      <w:pPr>
        <w:pStyle w:val="ListParagraph"/>
        <w:numPr>
          <w:ilvl w:val="0"/>
          <w:numId w:val="38"/>
        </w:numPr>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Các biện pháp quản lý phát triển năng lực nghề nghiệp của giảng viên trẻ thông qua cố vấn hướng dẫn nếu được xây dựng và triển khai đồng bộ sẽ góp phần nâng cao hiệu quả phát triển năng lực nghề nghiệp của giảng viên trẻ trong bối cảnh đổi mới giáo dục đại học</w:t>
      </w:r>
      <w:r w:rsidR="00E212D1" w:rsidRPr="00995DA6">
        <w:rPr>
          <w:rFonts w:ascii="Times New Roman" w:hAnsi="Times New Roman" w:cs="Times New Roman"/>
          <w:sz w:val="29"/>
          <w:szCs w:val="29"/>
        </w:rPr>
        <w:t>.</w:t>
      </w:r>
    </w:p>
    <w:p w14:paraId="2FD92A6D" w14:textId="77777777" w:rsidR="00F17947" w:rsidRPr="00995DA6" w:rsidRDefault="00F17947" w:rsidP="00AB132A">
      <w:pPr>
        <w:spacing w:after="0" w:line="240" w:lineRule="auto"/>
        <w:rPr>
          <w:rFonts w:ascii="Times New Roman" w:hAnsi="Times New Roman" w:cs="Times New Roman"/>
          <w:b/>
          <w:sz w:val="29"/>
          <w:szCs w:val="29"/>
        </w:rPr>
      </w:pPr>
      <w:r w:rsidRPr="00995DA6">
        <w:rPr>
          <w:rFonts w:ascii="Times New Roman" w:hAnsi="Times New Roman" w:cs="Times New Roman"/>
          <w:b/>
          <w:sz w:val="29"/>
          <w:szCs w:val="29"/>
        </w:rPr>
        <w:t>9. Đóng góp mới của luận án</w:t>
      </w:r>
    </w:p>
    <w:p w14:paraId="393D763C" w14:textId="77777777" w:rsidR="00F17947" w:rsidRPr="00995DA6" w:rsidRDefault="00F17947" w:rsidP="00AB132A">
      <w:pPr>
        <w:spacing w:after="0" w:line="240" w:lineRule="auto"/>
        <w:ind w:firstLine="720"/>
        <w:rPr>
          <w:rFonts w:ascii="Times New Roman" w:eastAsia="Times New Roman" w:hAnsi="Times New Roman" w:cs="Times New Roman"/>
          <w:kern w:val="0"/>
          <w:sz w:val="29"/>
          <w:szCs w:val="29"/>
          <w14:ligatures w14:val="none"/>
        </w:rPr>
      </w:pPr>
      <w:r w:rsidRPr="00995DA6">
        <w:rPr>
          <w:rFonts w:ascii="Times New Roman" w:eastAsia="Times New Roman" w:hAnsi="Times New Roman" w:cs="Times New Roman"/>
          <w:kern w:val="0"/>
          <w:sz w:val="29"/>
          <w:szCs w:val="29"/>
          <w14:ligatures w14:val="none"/>
        </w:rPr>
        <w:t xml:space="preserve">Luận </w:t>
      </w:r>
      <w:proofErr w:type="gramStart"/>
      <w:r w:rsidRPr="00995DA6">
        <w:rPr>
          <w:rFonts w:ascii="Times New Roman" w:eastAsia="Times New Roman" w:hAnsi="Times New Roman" w:cs="Times New Roman"/>
          <w:kern w:val="0"/>
          <w:sz w:val="29"/>
          <w:szCs w:val="29"/>
          <w14:ligatures w14:val="none"/>
        </w:rPr>
        <w:t>án</w:t>
      </w:r>
      <w:proofErr w:type="gramEnd"/>
      <w:r w:rsidRPr="00995DA6">
        <w:rPr>
          <w:rFonts w:ascii="Times New Roman" w:eastAsia="Times New Roman" w:hAnsi="Times New Roman" w:cs="Times New Roman"/>
          <w:kern w:val="0"/>
          <w:sz w:val="29"/>
          <w:szCs w:val="29"/>
          <w14:ligatures w14:val="none"/>
        </w:rPr>
        <w:t xml:space="preserve"> có một số đóng góp mới về lý luận và thực tiễn như sau:</w:t>
      </w:r>
    </w:p>
    <w:p w14:paraId="05EDB617" w14:textId="77777777" w:rsidR="00F17947" w:rsidRPr="00995DA6" w:rsidRDefault="00F17947" w:rsidP="00AB132A">
      <w:pPr>
        <w:widowControl w:val="0"/>
        <w:tabs>
          <w:tab w:val="left" w:pos="810"/>
          <w:tab w:val="left" w:pos="851"/>
        </w:tabs>
        <w:adjustRightInd w:val="0"/>
        <w:snapToGrid w:val="0"/>
        <w:spacing w:after="0" w:line="240" w:lineRule="auto"/>
        <w:ind w:firstLine="720"/>
        <w:jc w:val="both"/>
        <w:rPr>
          <w:rFonts w:ascii="Times New Roman" w:hAnsi="Times New Roman" w:cs="Times New Roman"/>
          <w:i/>
          <w:iCs/>
          <w:sz w:val="29"/>
          <w:szCs w:val="29"/>
        </w:rPr>
      </w:pPr>
      <w:r w:rsidRPr="00995DA6">
        <w:rPr>
          <w:rFonts w:ascii="Times New Roman" w:hAnsi="Times New Roman" w:cs="Times New Roman"/>
          <w:i/>
          <w:iCs/>
          <w:sz w:val="29"/>
          <w:szCs w:val="29"/>
        </w:rPr>
        <w:t xml:space="preserve">Về lý luận </w:t>
      </w:r>
    </w:p>
    <w:p w14:paraId="0B6F3F1D" w14:textId="649DE237" w:rsidR="00F17947" w:rsidRPr="00995DA6" w:rsidRDefault="0065343A" w:rsidP="00AB132A">
      <w:pPr>
        <w:widowControl w:val="0"/>
        <w:numPr>
          <w:ilvl w:val="0"/>
          <w:numId w:val="34"/>
        </w:numPr>
        <w:tabs>
          <w:tab w:val="left" w:pos="810"/>
          <w:tab w:val="left" w:pos="851"/>
        </w:tabs>
        <w:adjustRightInd w:val="0"/>
        <w:snapToGrid w:val="0"/>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 </w:t>
      </w:r>
      <w:r w:rsidR="00F17947" w:rsidRPr="00995DA6">
        <w:rPr>
          <w:rFonts w:ascii="Times New Roman" w:hAnsi="Times New Roman" w:cs="Times New Roman"/>
          <w:sz w:val="29"/>
          <w:szCs w:val="29"/>
        </w:rPr>
        <w:t xml:space="preserve">Luận </w:t>
      </w:r>
      <w:proofErr w:type="gramStart"/>
      <w:r w:rsidR="00F17947" w:rsidRPr="00995DA6">
        <w:rPr>
          <w:rFonts w:ascii="Times New Roman" w:hAnsi="Times New Roman" w:cs="Times New Roman"/>
          <w:sz w:val="29"/>
          <w:szCs w:val="29"/>
        </w:rPr>
        <w:t>án</w:t>
      </w:r>
      <w:proofErr w:type="gramEnd"/>
      <w:r w:rsidR="00F17947" w:rsidRPr="00995DA6">
        <w:rPr>
          <w:rFonts w:ascii="Times New Roman" w:hAnsi="Times New Roman" w:cs="Times New Roman"/>
          <w:sz w:val="29"/>
          <w:szCs w:val="29"/>
        </w:rPr>
        <w:t xml:space="preserve"> tiếp cận hoạt động cố vấn hướng dẫn như một công cụ quản lý phát triển năng lực nghề nghiệp, góp phần bổ sung cách tiếp cận trong nghiên cứu phát triển đội ngũ giảng viên đại học. </w:t>
      </w:r>
    </w:p>
    <w:p w14:paraId="45D4FC33" w14:textId="17FC4D79" w:rsidR="00F17947" w:rsidRPr="00995DA6" w:rsidRDefault="0065343A" w:rsidP="00AB132A">
      <w:pPr>
        <w:widowControl w:val="0"/>
        <w:numPr>
          <w:ilvl w:val="0"/>
          <w:numId w:val="34"/>
        </w:numPr>
        <w:tabs>
          <w:tab w:val="left" w:pos="810"/>
          <w:tab w:val="left" w:pos="851"/>
        </w:tabs>
        <w:adjustRightInd w:val="0"/>
        <w:snapToGrid w:val="0"/>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 </w:t>
      </w:r>
      <w:r w:rsidR="00F17947" w:rsidRPr="00995DA6">
        <w:rPr>
          <w:rFonts w:ascii="Times New Roman" w:hAnsi="Times New Roman" w:cs="Times New Roman"/>
          <w:sz w:val="29"/>
          <w:szCs w:val="29"/>
        </w:rPr>
        <w:t xml:space="preserve">Luận án xây dựng khung lý luận về quản lý phát triển năng lực nghề nghiệp giảng viên trẻ thông qua cố vấn hướng dẫn </w:t>
      </w:r>
      <w:proofErr w:type="gramStart"/>
      <w:r w:rsidR="00F17947" w:rsidRPr="00995DA6">
        <w:rPr>
          <w:rFonts w:ascii="Times New Roman" w:hAnsi="Times New Roman" w:cs="Times New Roman"/>
          <w:sz w:val="29"/>
          <w:szCs w:val="29"/>
        </w:rPr>
        <w:t>theo</w:t>
      </w:r>
      <w:proofErr w:type="gramEnd"/>
      <w:r w:rsidR="00F17947" w:rsidRPr="00995DA6">
        <w:rPr>
          <w:rFonts w:ascii="Times New Roman" w:hAnsi="Times New Roman" w:cs="Times New Roman"/>
          <w:sz w:val="29"/>
          <w:szCs w:val="29"/>
        </w:rPr>
        <w:t xml:space="preserve"> các chức năng quản lý, làm rõ nội dung, cơ chế và quy trình quản lý trong bối cảnh giáo dục đại học. </w:t>
      </w:r>
    </w:p>
    <w:p w14:paraId="16DC0101" w14:textId="4534C73D" w:rsidR="00F17947" w:rsidRPr="00995DA6" w:rsidRDefault="0065343A" w:rsidP="00AB132A">
      <w:pPr>
        <w:widowControl w:val="0"/>
        <w:numPr>
          <w:ilvl w:val="0"/>
          <w:numId w:val="34"/>
        </w:numPr>
        <w:tabs>
          <w:tab w:val="left" w:pos="810"/>
          <w:tab w:val="left" w:pos="851"/>
        </w:tabs>
        <w:adjustRightInd w:val="0"/>
        <w:snapToGrid w:val="0"/>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 </w:t>
      </w:r>
      <w:r w:rsidR="00F17947" w:rsidRPr="00995DA6">
        <w:rPr>
          <w:rFonts w:ascii="Times New Roman" w:hAnsi="Times New Roman" w:cs="Times New Roman"/>
          <w:sz w:val="29"/>
          <w:szCs w:val="29"/>
        </w:rPr>
        <w:t xml:space="preserve">Luận án xác định và cụ thể hóa khung năng lực nghề nghiệp giảng viên trẻ </w:t>
      </w:r>
      <w:proofErr w:type="gramStart"/>
      <w:r w:rsidR="00F17947" w:rsidRPr="00995DA6">
        <w:rPr>
          <w:rFonts w:ascii="Times New Roman" w:hAnsi="Times New Roman" w:cs="Times New Roman"/>
          <w:sz w:val="29"/>
          <w:szCs w:val="29"/>
        </w:rPr>
        <w:t>theo</w:t>
      </w:r>
      <w:proofErr w:type="gramEnd"/>
      <w:r w:rsidR="00F17947" w:rsidRPr="00995DA6">
        <w:rPr>
          <w:rFonts w:ascii="Times New Roman" w:hAnsi="Times New Roman" w:cs="Times New Roman"/>
          <w:sz w:val="29"/>
          <w:szCs w:val="29"/>
        </w:rPr>
        <w:t xml:space="preserve"> hướng tinh gọn, có tính hệ thống và phù hợp với đo lường thực tiễn, làm cơ sở cho việc phát triển và đánh giá năng lực. </w:t>
      </w:r>
    </w:p>
    <w:p w14:paraId="111F39FD" w14:textId="14CC566A" w:rsidR="00F17947" w:rsidRPr="00995DA6" w:rsidRDefault="0065343A" w:rsidP="00AB132A">
      <w:pPr>
        <w:widowControl w:val="0"/>
        <w:numPr>
          <w:ilvl w:val="0"/>
          <w:numId w:val="34"/>
        </w:numPr>
        <w:tabs>
          <w:tab w:val="left" w:pos="810"/>
          <w:tab w:val="left" w:pos="851"/>
        </w:tabs>
        <w:adjustRightInd w:val="0"/>
        <w:snapToGrid w:val="0"/>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 </w:t>
      </w:r>
      <w:r w:rsidR="00F17947" w:rsidRPr="00995DA6">
        <w:rPr>
          <w:rFonts w:ascii="Times New Roman" w:hAnsi="Times New Roman" w:cs="Times New Roman"/>
          <w:sz w:val="29"/>
          <w:szCs w:val="29"/>
        </w:rPr>
        <w:t xml:space="preserve">Luận </w:t>
      </w:r>
      <w:proofErr w:type="gramStart"/>
      <w:r w:rsidR="00F17947" w:rsidRPr="00995DA6">
        <w:rPr>
          <w:rFonts w:ascii="Times New Roman" w:hAnsi="Times New Roman" w:cs="Times New Roman"/>
          <w:sz w:val="29"/>
          <w:szCs w:val="29"/>
        </w:rPr>
        <w:t>án</w:t>
      </w:r>
      <w:proofErr w:type="gramEnd"/>
      <w:r w:rsidR="00F17947" w:rsidRPr="00995DA6">
        <w:rPr>
          <w:rFonts w:ascii="Times New Roman" w:hAnsi="Times New Roman" w:cs="Times New Roman"/>
          <w:sz w:val="29"/>
          <w:szCs w:val="29"/>
        </w:rPr>
        <w:t xml:space="preserve"> hệ thống hóa các nội dung phát triển năng lực nghề nghiệp thông qua cố vấn hướng dẫn và xây dựng khung phân tích làm cơ sở cho khảo sát và phân tích thực trạng.</w:t>
      </w:r>
    </w:p>
    <w:p w14:paraId="76006258" w14:textId="77777777" w:rsidR="00F17947" w:rsidRPr="00995DA6" w:rsidRDefault="00F17947" w:rsidP="00AB132A">
      <w:pPr>
        <w:widowControl w:val="0"/>
        <w:tabs>
          <w:tab w:val="left" w:pos="810"/>
          <w:tab w:val="left" w:pos="851"/>
        </w:tabs>
        <w:adjustRightInd w:val="0"/>
        <w:snapToGrid w:val="0"/>
        <w:spacing w:after="0" w:line="240" w:lineRule="auto"/>
        <w:ind w:firstLine="720"/>
        <w:jc w:val="both"/>
        <w:rPr>
          <w:rFonts w:ascii="Times New Roman" w:hAnsi="Times New Roman" w:cs="Times New Roman"/>
          <w:i/>
          <w:iCs/>
          <w:sz w:val="29"/>
          <w:szCs w:val="29"/>
        </w:rPr>
      </w:pPr>
      <w:r w:rsidRPr="00995DA6">
        <w:rPr>
          <w:rFonts w:ascii="Times New Roman" w:hAnsi="Times New Roman" w:cs="Times New Roman"/>
          <w:i/>
          <w:iCs/>
          <w:sz w:val="29"/>
          <w:szCs w:val="29"/>
        </w:rPr>
        <w:t xml:space="preserve">Về thực tiễn </w:t>
      </w:r>
    </w:p>
    <w:p w14:paraId="07C9B618" w14:textId="7E1BDF85" w:rsidR="00F17947" w:rsidRPr="00995DA6" w:rsidRDefault="0065343A" w:rsidP="00AB132A">
      <w:pPr>
        <w:widowControl w:val="0"/>
        <w:numPr>
          <w:ilvl w:val="0"/>
          <w:numId w:val="35"/>
        </w:numPr>
        <w:tabs>
          <w:tab w:val="left" w:pos="810"/>
          <w:tab w:val="left" w:pos="851"/>
        </w:tabs>
        <w:adjustRightInd w:val="0"/>
        <w:snapToGrid w:val="0"/>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 </w:t>
      </w:r>
      <w:r w:rsidR="00F17947" w:rsidRPr="00995DA6">
        <w:rPr>
          <w:rFonts w:ascii="Times New Roman" w:hAnsi="Times New Roman" w:cs="Times New Roman"/>
          <w:sz w:val="29"/>
          <w:szCs w:val="29"/>
        </w:rPr>
        <w:t xml:space="preserve">Luận </w:t>
      </w:r>
      <w:proofErr w:type="gramStart"/>
      <w:r w:rsidR="00F17947" w:rsidRPr="00995DA6">
        <w:rPr>
          <w:rFonts w:ascii="Times New Roman" w:hAnsi="Times New Roman" w:cs="Times New Roman"/>
          <w:sz w:val="29"/>
          <w:szCs w:val="29"/>
        </w:rPr>
        <w:t>án</w:t>
      </w:r>
      <w:proofErr w:type="gramEnd"/>
      <w:r w:rsidR="00F17947" w:rsidRPr="00995DA6">
        <w:rPr>
          <w:rFonts w:ascii="Times New Roman" w:hAnsi="Times New Roman" w:cs="Times New Roman"/>
          <w:sz w:val="29"/>
          <w:szCs w:val="29"/>
        </w:rPr>
        <w:t xml:space="preserve"> cung cấp bằng chứng thực trạng có hệ thống về năng lực nghề nghiệp, hoạt động cố vấn hướng dẫn và công tác quản lý tại các cơ sở giáo dục đại học ở Việt Nam. </w:t>
      </w:r>
    </w:p>
    <w:p w14:paraId="605B6E64" w14:textId="0E5AE84E" w:rsidR="00F17947" w:rsidRPr="00995DA6" w:rsidRDefault="0065343A" w:rsidP="00AB132A">
      <w:pPr>
        <w:widowControl w:val="0"/>
        <w:numPr>
          <w:ilvl w:val="0"/>
          <w:numId w:val="35"/>
        </w:numPr>
        <w:tabs>
          <w:tab w:val="left" w:pos="810"/>
          <w:tab w:val="left" w:pos="851"/>
        </w:tabs>
        <w:adjustRightInd w:val="0"/>
        <w:snapToGrid w:val="0"/>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 </w:t>
      </w:r>
      <w:r w:rsidR="00F17947" w:rsidRPr="00995DA6">
        <w:rPr>
          <w:rFonts w:ascii="Times New Roman" w:hAnsi="Times New Roman" w:cs="Times New Roman"/>
          <w:sz w:val="29"/>
          <w:szCs w:val="29"/>
        </w:rPr>
        <w:t xml:space="preserve">Luận </w:t>
      </w:r>
      <w:proofErr w:type="gramStart"/>
      <w:r w:rsidR="00F17947" w:rsidRPr="00995DA6">
        <w:rPr>
          <w:rFonts w:ascii="Times New Roman" w:hAnsi="Times New Roman" w:cs="Times New Roman"/>
          <w:sz w:val="29"/>
          <w:szCs w:val="29"/>
        </w:rPr>
        <w:t>án</w:t>
      </w:r>
      <w:proofErr w:type="gramEnd"/>
      <w:r w:rsidR="00F17947" w:rsidRPr="00995DA6">
        <w:rPr>
          <w:rFonts w:ascii="Times New Roman" w:hAnsi="Times New Roman" w:cs="Times New Roman"/>
          <w:sz w:val="29"/>
          <w:szCs w:val="29"/>
        </w:rPr>
        <w:t xml:space="preserve"> chỉ ra các bất cập mang tính hệ thống trong quản lý, thể hiện ở sự thiếu đồng bộ giữa các chức năng quản lý và khoảng cách giữa triển khai về mặt hình thức với hiệu quả phát triển năng lực thực chất. </w:t>
      </w:r>
    </w:p>
    <w:p w14:paraId="2EA6CA98" w14:textId="508EBCE5" w:rsidR="00F17947" w:rsidRPr="00995DA6" w:rsidRDefault="0065343A" w:rsidP="00AB132A">
      <w:pPr>
        <w:widowControl w:val="0"/>
        <w:numPr>
          <w:ilvl w:val="0"/>
          <w:numId w:val="35"/>
        </w:numPr>
        <w:tabs>
          <w:tab w:val="left" w:pos="810"/>
          <w:tab w:val="left" w:pos="851"/>
        </w:tabs>
        <w:adjustRightInd w:val="0"/>
        <w:snapToGrid w:val="0"/>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 </w:t>
      </w:r>
      <w:r w:rsidR="00F17947" w:rsidRPr="00995DA6">
        <w:rPr>
          <w:rFonts w:ascii="Times New Roman" w:hAnsi="Times New Roman" w:cs="Times New Roman"/>
          <w:sz w:val="29"/>
          <w:szCs w:val="29"/>
        </w:rPr>
        <w:t xml:space="preserve">Luận án làm rõ rằng những hạn chế trong phát triển năng lực nghề nghiệp giảng viên trẻ chủ yếu bắt nguồn từ bất cập trong công tác quản lý, đồng thời chỉ ra hoạt động cố vấn hướng dẫn chưa được quản lý như một công cụ chiến lược trong phát triển đội </w:t>
      </w:r>
      <w:proofErr w:type="gramStart"/>
      <w:r w:rsidR="00F17947" w:rsidRPr="00995DA6">
        <w:rPr>
          <w:rFonts w:ascii="Times New Roman" w:hAnsi="Times New Roman" w:cs="Times New Roman"/>
          <w:sz w:val="29"/>
          <w:szCs w:val="29"/>
        </w:rPr>
        <w:t>ngũ</w:t>
      </w:r>
      <w:proofErr w:type="gramEnd"/>
      <w:r w:rsidR="00F17947" w:rsidRPr="00995DA6">
        <w:rPr>
          <w:rFonts w:ascii="Times New Roman" w:hAnsi="Times New Roman" w:cs="Times New Roman"/>
          <w:sz w:val="29"/>
          <w:szCs w:val="29"/>
        </w:rPr>
        <w:t xml:space="preserve">. </w:t>
      </w:r>
    </w:p>
    <w:p w14:paraId="4FB70202" w14:textId="0EF17EC0" w:rsidR="00F17947" w:rsidRPr="00995DA6" w:rsidRDefault="0065343A" w:rsidP="00AB132A">
      <w:pPr>
        <w:widowControl w:val="0"/>
        <w:numPr>
          <w:ilvl w:val="0"/>
          <w:numId w:val="35"/>
        </w:numPr>
        <w:tabs>
          <w:tab w:val="left" w:pos="810"/>
          <w:tab w:val="left" w:pos="851"/>
        </w:tabs>
        <w:adjustRightInd w:val="0"/>
        <w:snapToGrid w:val="0"/>
        <w:spacing w:after="0" w:line="240" w:lineRule="auto"/>
        <w:ind w:left="0"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 </w:t>
      </w:r>
      <w:r w:rsidR="00F17947" w:rsidRPr="00995DA6">
        <w:rPr>
          <w:rFonts w:ascii="Times New Roman" w:hAnsi="Times New Roman" w:cs="Times New Roman"/>
          <w:sz w:val="29"/>
          <w:szCs w:val="29"/>
        </w:rPr>
        <w:t xml:space="preserve">Luận án đề xuất hệ thống biện pháp quản lý </w:t>
      </w:r>
      <w:proofErr w:type="gramStart"/>
      <w:r w:rsidR="00F17947" w:rsidRPr="00995DA6">
        <w:rPr>
          <w:rFonts w:ascii="Times New Roman" w:hAnsi="Times New Roman" w:cs="Times New Roman"/>
          <w:sz w:val="29"/>
          <w:szCs w:val="29"/>
        </w:rPr>
        <w:t>theo</w:t>
      </w:r>
      <w:proofErr w:type="gramEnd"/>
      <w:r w:rsidR="00F17947" w:rsidRPr="00995DA6">
        <w:rPr>
          <w:rFonts w:ascii="Times New Roman" w:hAnsi="Times New Roman" w:cs="Times New Roman"/>
          <w:sz w:val="29"/>
          <w:szCs w:val="29"/>
        </w:rPr>
        <w:t xml:space="preserve"> tiếp cận chức năng và kiểm chứng thông qua khảo nghiệm và thử nghiệm, khẳng định tính khả thi của các giải pháp trong bối cảnh giáo dục đại học Việt Nam. </w:t>
      </w:r>
    </w:p>
    <w:p w14:paraId="3AD4E9EF" w14:textId="68EC40AA" w:rsidR="00F17947" w:rsidRPr="00995DA6" w:rsidRDefault="00F17947" w:rsidP="00AB132A">
      <w:pPr>
        <w:widowControl w:val="0"/>
        <w:tabs>
          <w:tab w:val="left" w:pos="810"/>
          <w:tab w:val="left" w:pos="851"/>
        </w:tabs>
        <w:adjustRightInd w:val="0"/>
        <w:snapToGrid w:val="0"/>
        <w:spacing w:after="0" w:line="240" w:lineRule="auto"/>
        <w:jc w:val="both"/>
        <w:rPr>
          <w:rFonts w:ascii="Times New Roman" w:hAnsi="Times New Roman" w:cs="Times New Roman"/>
          <w:b/>
          <w:bCs/>
          <w:sz w:val="29"/>
          <w:szCs w:val="29"/>
        </w:rPr>
      </w:pPr>
      <w:r w:rsidRPr="00995DA6">
        <w:rPr>
          <w:rFonts w:ascii="Times New Roman" w:hAnsi="Times New Roman" w:cs="Times New Roman"/>
          <w:b/>
          <w:bCs/>
          <w:sz w:val="29"/>
          <w:szCs w:val="29"/>
        </w:rPr>
        <w:t>10. Cấu trúc của luận án</w:t>
      </w:r>
    </w:p>
    <w:p w14:paraId="151F3C2F" w14:textId="152F13A5" w:rsidR="00F17947" w:rsidRPr="00995DA6" w:rsidRDefault="00972B98" w:rsidP="00AB132A">
      <w:pPr>
        <w:widowControl w:val="0"/>
        <w:tabs>
          <w:tab w:val="left" w:pos="810"/>
          <w:tab w:val="left" w:pos="851"/>
        </w:tabs>
        <w:adjustRightInd w:val="0"/>
        <w:snapToGrid w:val="0"/>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lang w:val="vi-VN"/>
        </w:rPr>
        <w:tab/>
      </w:r>
      <w:r w:rsidR="00F17947" w:rsidRPr="00995DA6">
        <w:rPr>
          <w:rFonts w:ascii="Times New Roman" w:hAnsi="Times New Roman" w:cs="Times New Roman"/>
          <w:sz w:val="29"/>
          <w:szCs w:val="29"/>
        </w:rPr>
        <w:t xml:space="preserve">Ngoài phần Mở đầu, Kết luận, Danh mục tài liệu tham khảo và Phụ lục, nội dung chính của luận </w:t>
      </w:r>
      <w:proofErr w:type="gramStart"/>
      <w:r w:rsidR="00F17947" w:rsidRPr="00995DA6">
        <w:rPr>
          <w:rFonts w:ascii="Times New Roman" w:hAnsi="Times New Roman" w:cs="Times New Roman"/>
          <w:sz w:val="29"/>
          <w:szCs w:val="29"/>
        </w:rPr>
        <w:t>án</w:t>
      </w:r>
      <w:proofErr w:type="gramEnd"/>
      <w:r w:rsidR="00F17947" w:rsidRPr="00995DA6">
        <w:rPr>
          <w:rFonts w:ascii="Times New Roman" w:hAnsi="Times New Roman" w:cs="Times New Roman"/>
          <w:sz w:val="29"/>
          <w:szCs w:val="29"/>
        </w:rPr>
        <w:t xml:space="preserve"> được kết cấu thành 3 chương:</w:t>
      </w:r>
    </w:p>
    <w:p w14:paraId="4B8D0FC7" w14:textId="0EA49E3E" w:rsidR="00F17947" w:rsidRPr="00995DA6" w:rsidRDefault="00F17947" w:rsidP="00AB132A">
      <w:pPr>
        <w:widowControl w:val="0"/>
        <w:numPr>
          <w:ilvl w:val="0"/>
          <w:numId w:val="33"/>
        </w:numPr>
        <w:tabs>
          <w:tab w:val="left" w:pos="810"/>
          <w:tab w:val="left" w:pos="851"/>
        </w:tabs>
        <w:adjustRightInd w:val="0"/>
        <w:snapToGrid w:val="0"/>
        <w:spacing w:after="0" w:line="240" w:lineRule="auto"/>
        <w:ind w:left="0" w:firstLine="680"/>
        <w:jc w:val="both"/>
        <w:rPr>
          <w:rFonts w:ascii="Times New Roman" w:hAnsi="Times New Roman" w:cs="Times New Roman"/>
          <w:sz w:val="29"/>
          <w:szCs w:val="29"/>
        </w:rPr>
      </w:pPr>
      <w:r w:rsidRPr="00995DA6">
        <w:rPr>
          <w:rFonts w:ascii="Times New Roman" w:hAnsi="Times New Roman" w:cs="Times New Roman"/>
          <w:i/>
          <w:iCs/>
          <w:sz w:val="29"/>
          <w:szCs w:val="29"/>
        </w:rPr>
        <w:t>Chương 1. Cơ sở lý luận về quản lý phát triển năng lực nghề nghiệp giảng viên trẻ thông qua cố vấn hướng dẫn trong cơ sở giáo dục đại học.</w:t>
      </w:r>
      <w:r w:rsidRPr="00995DA6">
        <w:rPr>
          <w:rFonts w:ascii="Times New Roman" w:hAnsi="Times New Roman" w:cs="Times New Roman"/>
          <w:sz w:val="29"/>
          <w:szCs w:val="29"/>
        </w:rPr>
        <w:t xml:space="preserve"> Chương này </w:t>
      </w:r>
      <w:r w:rsidRPr="00995DA6">
        <w:rPr>
          <w:rFonts w:ascii="Times New Roman" w:hAnsi="Times New Roman" w:cs="Times New Roman"/>
          <w:sz w:val="29"/>
          <w:szCs w:val="29"/>
        </w:rPr>
        <w:lastRenderedPageBreak/>
        <w:t xml:space="preserve">trình bày tổng quan các nghiên cứu trong và ngoài nước liên quan đến phát triển năng lực nghề nghiệp và quản lý phát triển năng lực nghề nghiệp giảng viên đại học; xây dựng và làm rõ hệ thống các khái niệm cơ bản của đề tài; xác định khung năng lực nghề nghiệp giảng viên trẻ trong bối cảnh giáo dục đại học hiện nay; đồng thời luận giải các nội dung phát triển năng lực nghề nghiệp thông qua cố vấn hướng dẫn và nội dung quản lý hoạt động này theo tiếp cận chức năng quản lý. Trên cơ sở đó, chương cũng phân tích các yếu tố ảnh hưởng đến quản lý phát triển năng lực nghề nghiệp giảng viên trẻ thông qua cố vấn hướng dẫn. </w:t>
      </w:r>
    </w:p>
    <w:p w14:paraId="43DF4E7C" w14:textId="77777777" w:rsidR="0065343A" w:rsidRPr="00995DA6" w:rsidRDefault="00F17947" w:rsidP="00AB132A">
      <w:pPr>
        <w:widowControl w:val="0"/>
        <w:numPr>
          <w:ilvl w:val="0"/>
          <w:numId w:val="33"/>
        </w:numPr>
        <w:tabs>
          <w:tab w:val="left" w:pos="810"/>
          <w:tab w:val="left" w:pos="851"/>
        </w:tabs>
        <w:adjustRightInd w:val="0"/>
        <w:snapToGrid w:val="0"/>
        <w:spacing w:after="0" w:line="240" w:lineRule="auto"/>
        <w:ind w:left="0" w:firstLine="680"/>
        <w:jc w:val="both"/>
        <w:rPr>
          <w:rFonts w:ascii="Times New Roman" w:hAnsi="Times New Roman" w:cs="Times New Roman"/>
          <w:spacing w:val="-4"/>
          <w:sz w:val="29"/>
          <w:szCs w:val="29"/>
        </w:rPr>
      </w:pPr>
      <w:r w:rsidRPr="00995DA6">
        <w:rPr>
          <w:rFonts w:ascii="Times New Roman" w:hAnsi="Times New Roman" w:cs="Times New Roman"/>
          <w:i/>
          <w:iCs/>
          <w:spacing w:val="-4"/>
          <w:sz w:val="29"/>
          <w:szCs w:val="29"/>
        </w:rPr>
        <w:t>Chương 2. Cơ sở thực tiễn của quản lý phát triển năng lực nghề nghiệp giảng viên trẻ thông qua cố vấn hướng dẫn tại các cơ sở giáo dục đại học Việt Nam.</w:t>
      </w:r>
    </w:p>
    <w:p w14:paraId="7DA32533" w14:textId="79060810" w:rsidR="00F17947" w:rsidRPr="00995DA6" w:rsidRDefault="00F17947" w:rsidP="00AB132A">
      <w:pPr>
        <w:widowControl w:val="0"/>
        <w:tabs>
          <w:tab w:val="left" w:pos="810"/>
          <w:tab w:val="left" w:pos="851"/>
        </w:tabs>
        <w:adjustRightInd w:val="0"/>
        <w:snapToGrid w:val="0"/>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Chương này trình bày kinh nghiệm quốc tế và bối cảnh Việt Nam trong quản lý phát triển năng lực nghề nghiệp giảng viên trẻ thông qua cố vấn hướng dẫn; mô tả thiết kế khảo sát và đặc điểm các cơ sở giáo dục đại học được lựa chọn nghiên cứu; phân tích thực trạng năng lực nghề nghiệp của giảng viên trẻ theo các thành phần năng lực; đánh giá thực trạng hoạt động phát triển năng lực nghề nghiệp thông qua cố vấn hướng dẫn; đồng thời phân tích thực trạng quản lý hoạt động này theo các chức năng quản lý. </w:t>
      </w:r>
      <w:proofErr w:type="gramStart"/>
      <w:r w:rsidRPr="00995DA6">
        <w:rPr>
          <w:rFonts w:ascii="Times New Roman" w:hAnsi="Times New Roman" w:cs="Times New Roman"/>
          <w:sz w:val="29"/>
          <w:szCs w:val="29"/>
        </w:rPr>
        <w:t>Trên cơ sở đó, chương rút ra các nhận xét về điểm mạnh, điểm yếu, cơ hội và thách thức trong quản lý phát triển năng lực nghề nghiệp giảng viên trẻ.</w:t>
      </w:r>
      <w:proofErr w:type="gramEnd"/>
      <w:r w:rsidRPr="00995DA6">
        <w:rPr>
          <w:rFonts w:ascii="Times New Roman" w:hAnsi="Times New Roman" w:cs="Times New Roman"/>
          <w:sz w:val="29"/>
          <w:szCs w:val="29"/>
        </w:rPr>
        <w:t xml:space="preserve"> </w:t>
      </w:r>
    </w:p>
    <w:p w14:paraId="76D7028C" w14:textId="77777777" w:rsidR="00F17947" w:rsidRPr="00995DA6" w:rsidRDefault="00F17947" w:rsidP="00AB132A">
      <w:pPr>
        <w:widowControl w:val="0"/>
        <w:numPr>
          <w:ilvl w:val="0"/>
          <w:numId w:val="33"/>
        </w:numPr>
        <w:tabs>
          <w:tab w:val="left" w:pos="810"/>
          <w:tab w:val="left" w:pos="851"/>
        </w:tabs>
        <w:adjustRightInd w:val="0"/>
        <w:snapToGrid w:val="0"/>
        <w:spacing w:after="0" w:line="240" w:lineRule="auto"/>
        <w:ind w:left="0" w:firstLine="680"/>
        <w:jc w:val="both"/>
        <w:rPr>
          <w:rFonts w:ascii="Times New Roman" w:hAnsi="Times New Roman" w:cs="Times New Roman"/>
          <w:sz w:val="29"/>
          <w:szCs w:val="29"/>
        </w:rPr>
      </w:pPr>
      <w:r w:rsidRPr="00995DA6">
        <w:rPr>
          <w:rFonts w:ascii="Times New Roman" w:hAnsi="Times New Roman" w:cs="Times New Roman"/>
          <w:i/>
          <w:iCs/>
          <w:sz w:val="29"/>
          <w:szCs w:val="29"/>
        </w:rPr>
        <w:t xml:space="preserve">Chương 3. Biện pháp quản lý phát triển năng lực nghề nghiệp giảng viên trẻ thông qua cố vấn hướng dẫn tại các cơ sở giáo dục đại học Việt Nam. </w:t>
      </w:r>
      <w:r w:rsidRPr="00995DA6">
        <w:rPr>
          <w:rFonts w:ascii="Times New Roman" w:hAnsi="Times New Roman" w:cs="Times New Roman"/>
          <w:sz w:val="29"/>
          <w:szCs w:val="29"/>
        </w:rPr>
        <w:t>Chương này xác định các định hướng và nguyên tắc đề xuất biện pháp trong bối cảnh đổi mới giáo dục đại học; đề xuất hệ thống các biện pháp quản lý phát triển năng lực nghề nghiệp giảng viên trẻ thông qua cố vấn hướng dẫn theo các chức năng quản lý; phân tích mối quan hệ giữa các biện pháp; đồng thời trình bày kết quả khảo nghiệm tính cần thiết, tính khả thi và tổ chức thử nghiệm một biện pháp nhằm kiểm chứng tính khả thi của các biện pháp đề xuất.</w:t>
      </w:r>
    </w:p>
    <w:p w14:paraId="318999CA" w14:textId="77777777" w:rsidR="00F17947" w:rsidRPr="00995DA6" w:rsidRDefault="00F17947" w:rsidP="00AB132A">
      <w:pPr>
        <w:widowControl w:val="0"/>
        <w:tabs>
          <w:tab w:val="left" w:pos="810"/>
          <w:tab w:val="left" w:pos="851"/>
        </w:tabs>
        <w:adjustRightInd w:val="0"/>
        <w:snapToGrid w:val="0"/>
        <w:spacing w:after="0" w:line="240" w:lineRule="auto"/>
        <w:jc w:val="both"/>
        <w:rPr>
          <w:rFonts w:ascii="Times New Roman" w:hAnsi="Times New Roman" w:cs="Times New Roman"/>
          <w:sz w:val="29"/>
          <w:szCs w:val="29"/>
        </w:rPr>
      </w:pPr>
    </w:p>
    <w:p w14:paraId="0CCA02FF" w14:textId="003DE712" w:rsidR="0000446D" w:rsidRPr="00995DA6" w:rsidRDefault="00BE14BD" w:rsidP="00AB132A">
      <w:pPr>
        <w:pStyle w:val="100"/>
        <w:spacing w:line="240" w:lineRule="auto"/>
        <w:rPr>
          <w:sz w:val="29"/>
          <w:szCs w:val="29"/>
        </w:rPr>
      </w:pPr>
      <w:bookmarkStart w:id="7" w:name="_Toc220417691"/>
      <w:bookmarkStart w:id="8" w:name="_Toc220580016"/>
      <w:bookmarkStart w:id="9" w:name="_Toc229657431"/>
      <w:bookmarkEnd w:id="6"/>
      <w:r w:rsidRPr="00995DA6">
        <w:rPr>
          <w:sz w:val="29"/>
          <w:szCs w:val="29"/>
        </w:rPr>
        <w:t>C</w:t>
      </w:r>
      <w:r w:rsidR="0000446D" w:rsidRPr="00995DA6">
        <w:rPr>
          <w:sz w:val="29"/>
          <w:szCs w:val="29"/>
        </w:rPr>
        <w:t>HƯƠNG 1</w:t>
      </w:r>
      <w:r w:rsidR="008F2613" w:rsidRPr="00995DA6">
        <w:rPr>
          <w:sz w:val="29"/>
          <w:szCs w:val="29"/>
        </w:rPr>
        <w:br/>
      </w:r>
      <w:r w:rsidR="0000446D" w:rsidRPr="00995DA6">
        <w:rPr>
          <w:sz w:val="29"/>
          <w:szCs w:val="29"/>
        </w:rPr>
        <w:t>CƠ SỞ LÝ LUẬN VỀ QUẢN LÝ PHÁT TRIỂN NĂNG LỰC</w:t>
      </w:r>
      <w:r w:rsidR="008F2613" w:rsidRPr="00995DA6">
        <w:rPr>
          <w:sz w:val="29"/>
          <w:szCs w:val="29"/>
        </w:rPr>
        <w:br/>
      </w:r>
      <w:r w:rsidR="0000446D" w:rsidRPr="00995DA6">
        <w:rPr>
          <w:sz w:val="29"/>
          <w:szCs w:val="29"/>
        </w:rPr>
        <w:t>NGHỀ NGHIỆP GIẢNG VIÊN TRẺ THÔNG QUA CỐ VÁN HƯỚNG DẪN</w:t>
      </w:r>
      <w:r w:rsidR="008F2613" w:rsidRPr="00995DA6">
        <w:rPr>
          <w:sz w:val="29"/>
          <w:szCs w:val="29"/>
        </w:rPr>
        <w:br/>
      </w:r>
      <w:r w:rsidR="0000446D" w:rsidRPr="00995DA6">
        <w:rPr>
          <w:sz w:val="29"/>
          <w:szCs w:val="29"/>
        </w:rPr>
        <w:t>TRONG CƠ SỞ GIÁO DỤC ĐẠI HỌC</w:t>
      </w:r>
      <w:bookmarkEnd w:id="7"/>
      <w:bookmarkEnd w:id="8"/>
      <w:bookmarkEnd w:id="9"/>
    </w:p>
    <w:p w14:paraId="354DF622" w14:textId="77777777" w:rsidR="0000446D" w:rsidRPr="00995DA6" w:rsidRDefault="0000446D" w:rsidP="00AB132A">
      <w:pPr>
        <w:pStyle w:val="200"/>
        <w:spacing w:line="240" w:lineRule="auto"/>
        <w:rPr>
          <w:sz w:val="29"/>
          <w:szCs w:val="29"/>
        </w:rPr>
      </w:pPr>
      <w:bookmarkStart w:id="10" w:name="_Toc220417692"/>
      <w:bookmarkStart w:id="11" w:name="_Toc220580017"/>
      <w:bookmarkStart w:id="12" w:name="_Toc229657432"/>
      <w:r w:rsidRPr="00995DA6">
        <w:rPr>
          <w:sz w:val="29"/>
          <w:szCs w:val="29"/>
        </w:rPr>
        <w:t>1.1. Tổng quan nghiên cứu vấn đề</w:t>
      </w:r>
      <w:bookmarkEnd w:id="10"/>
      <w:bookmarkEnd w:id="11"/>
      <w:bookmarkEnd w:id="12"/>
    </w:p>
    <w:p w14:paraId="0AE84AE0" w14:textId="77777777" w:rsidR="0000446D" w:rsidRPr="00995DA6" w:rsidRDefault="0000446D" w:rsidP="00AB132A">
      <w:pPr>
        <w:pStyle w:val="300"/>
        <w:spacing w:line="240" w:lineRule="auto"/>
        <w:rPr>
          <w:sz w:val="29"/>
          <w:szCs w:val="29"/>
        </w:rPr>
      </w:pPr>
      <w:bookmarkStart w:id="13" w:name="_Toc220417693"/>
      <w:bookmarkStart w:id="14" w:name="_Toc220580018"/>
      <w:bookmarkStart w:id="15" w:name="_Toc229657433"/>
      <w:r w:rsidRPr="00995DA6">
        <w:rPr>
          <w:sz w:val="29"/>
          <w:szCs w:val="29"/>
        </w:rPr>
        <w:t>1.1.1. Nghiên cứu về phát triển năng lực nghề nghiệp giảng viên đại học</w:t>
      </w:r>
      <w:bookmarkEnd w:id="13"/>
      <w:bookmarkEnd w:id="14"/>
      <w:bookmarkEnd w:id="15"/>
    </w:p>
    <w:p w14:paraId="0C8D22A9" w14:textId="77777777" w:rsidR="0000446D" w:rsidRPr="00995DA6" w:rsidRDefault="0000446D" w:rsidP="00AB132A">
      <w:pPr>
        <w:pStyle w:val="002"/>
        <w:spacing w:line="240" w:lineRule="auto"/>
        <w:rPr>
          <w:b w:val="0"/>
          <w:bCs/>
          <w:sz w:val="29"/>
          <w:szCs w:val="29"/>
        </w:rPr>
      </w:pPr>
      <w:r w:rsidRPr="00995DA6">
        <w:rPr>
          <w:b w:val="0"/>
          <w:bCs/>
          <w:i/>
          <w:iCs/>
          <w:sz w:val="29"/>
          <w:szCs w:val="29"/>
          <w:lang w:val="vi-VN"/>
        </w:rPr>
        <w:t xml:space="preserve">1.1.1.1. </w:t>
      </w:r>
      <w:r w:rsidRPr="00995DA6">
        <w:rPr>
          <w:b w:val="0"/>
          <w:bCs/>
          <w:i/>
          <w:iCs/>
          <w:sz w:val="29"/>
          <w:szCs w:val="29"/>
        </w:rPr>
        <w:t xml:space="preserve">Nghiên cứu về Năng lực nghề nghiệp </w:t>
      </w:r>
    </w:p>
    <w:p w14:paraId="5C198F56" w14:textId="77777777" w:rsidR="0000446D" w:rsidRPr="00995DA6" w:rsidRDefault="0000446D" w:rsidP="00AB132A">
      <w:pPr>
        <w:pStyle w:val="002"/>
        <w:spacing w:line="240" w:lineRule="auto"/>
        <w:rPr>
          <w:b w:val="0"/>
          <w:bCs/>
          <w:sz w:val="29"/>
          <w:szCs w:val="29"/>
        </w:rPr>
      </w:pPr>
      <w:r w:rsidRPr="00995DA6">
        <w:rPr>
          <w:b w:val="0"/>
          <w:bCs/>
          <w:i/>
          <w:iCs/>
          <w:sz w:val="29"/>
          <w:szCs w:val="29"/>
          <w:lang w:val="vi-VN"/>
        </w:rPr>
        <w:t xml:space="preserve">1.1.1.2. </w:t>
      </w:r>
      <w:r w:rsidRPr="00995DA6">
        <w:rPr>
          <w:b w:val="0"/>
          <w:bCs/>
          <w:i/>
          <w:iCs/>
          <w:sz w:val="29"/>
          <w:szCs w:val="29"/>
        </w:rPr>
        <w:t>Nghiên cứu về Phát triển năng lực nghề nghiệp cho</w:t>
      </w:r>
      <w:r w:rsidRPr="00995DA6">
        <w:rPr>
          <w:b w:val="0"/>
          <w:bCs/>
          <w:i/>
          <w:iCs/>
          <w:sz w:val="29"/>
          <w:szCs w:val="29"/>
          <w:lang w:val="vi-VN"/>
        </w:rPr>
        <w:t xml:space="preserve"> </w:t>
      </w:r>
      <w:r w:rsidRPr="00995DA6">
        <w:rPr>
          <w:b w:val="0"/>
          <w:bCs/>
          <w:i/>
          <w:iCs/>
          <w:sz w:val="29"/>
          <w:szCs w:val="29"/>
        </w:rPr>
        <w:t>giảng viên đại học</w:t>
      </w:r>
    </w:p>
    <w:p w14:paraId="5B9CB2A1" w14:textId="77777777" w:rsidR="0000446D" w:rsidRPr="00995DA6" w:rsidRDefault="0000446D" w:rsidP="00AB132A">
      <w:pPr>
        <w:pStyle w:val="002"/>
        <w:spacing w:line="240" w:lineRule="auto"/>
        <w:ind w:firstLine="720"/>
        <w:rPr>
          <w:bCs/>
          <w:sz w:val="29"/>
          <w:szCs w:val="29"/>
        </w:rPr>
      </w:pPr>
      <w:r w:rsidRPr="00995DA6">
        <w:rPr>
          <w:bCs/>
          <w:i/>
          <w:iCs/>
          <w:spacing w:val="4"/>
          <w:sz w:val="29"/>
          <w:szCs w:val="29"/>
        </w:rPr>
        <w:t>- Nghiên cứu về Phát triển năng lực nghề nghiệp cho</w:t>
      </w:r>
      <w:r w:rsidRPr="00995DA6">
        <w:rPr>
          <w:bCs/>
          <w:i/>
          <w:iCs/>
          <w:spacing w:val="4"/>
          <w:sz w:val="29"/>
          <w:szCs w:val="29"/>
          <w:lang w:val="vi-VN"/>
        </w:rPr>
        <w:t xml:space="preserve"> </w:t>
      </w:r>
      <w:r w:rsidRPr="00995DA6">
        <w:rPr>
          <w:bCs/>
          <w:i/>
          <w:iCs/>
          <w:spacing w:val="4"/>
          <w:sz w:val="29"/>
          <w:szCs w:val="29"/>
        </w:rPr>
        <w:t>giảng viên đại học nói chung</w:t>
      </w:r>
    </w:p>
    <w:p w14:paraId="3ECABEE8" w14:textId="77777777" w:rsidR="0000446D" w:rsidRPr="00995DA6" w:rsidRDefault="0000446D" w:rsidP="00AB132A">
      <w:pPr>
        <w:pStyle w:val="002"/>
        <w:spacing w:line="240" w:lineRule="auto"/>
        <w:ind w:firstLine="720"/>
        <w:rPr>
          <w:bCs/>
          <w:i/>
          <w:iCs/>
          <w:sz w:val="29"/>
          <w:szCs w:val="29"/>
        </w:rPr>
      </w:pPr>
      <w:bookmarkStart w:id="16" w:name="_Toc201064474"/>
      <w:bookmarkStart w:id="17" w:name="_Toc200373160"/>
      <w:bookmarkStart w:id="18" w:name="_Toc200373284"/>
      <w:r w:rsidRPr="00995DA6">
        <w:rPr>
          <w:bCs/>
          <w:i/>
          <w:iCs/>
          <w:sz w:val="29"/>
          <w:szCs w:val="29"/>
          <w:lang w:val="vi-VN"/>
        </w:rPr>
        <w:t xml:space="preserve">- Nghiên </w:t>
      </w:r>
      <w:r w:rsidRPr="00995DA6">
        <w:rPr>
          <w:bCs/>
          <w:i/>
          <w:iCs/>
          <w:sz w:val="29"/>
          <w:szCs w:val="29"/>
        </w:rPr>
        <w:t>cứu về</w:t>
      </w:r>
      <w:r w:rsidRPr="00995DA6">
        <w:rPr>
          <w:bCs/>
          <w:i/>
          <w:iCs/>
          <w:sz w:val="29"/>
          <w:szCs w:val="29"/>
          <w:lang w:val="vi-VN"/>
        </w:rPr>
        <w:t xml:space="preserve"> P</w:t>
      </w:r>
      <w:r w:rsidRPr="00995DA6">
        <w:rPr>
          <w:bCs/>
          <w:i/>
          <w:iCs/>
          <w:sz w:val="29"/>
          <w:szCs w:val="29"/>
        </w:rPr>
        <w:t>hát triển năng lực nghề nghiệp cho</w:t>
      </w:r>
      <w:r w:rsidRPr="00995DA6">
        <w:rPr>
          <w:bCs/>
          <w:i/>
          <w:iCs/>
          <w:sz w:val="29"/>
          <w:szCs w:val="29"/>
          <w:lang w:val="vi-VN"/>
        </w:rPr>
        <w:t xml:space="preserve"> </w:t>
      </w:r>
      <w:r w:rsidRPr="00995DA6">
        <w:rPr>
          <w:bCs/>
          <w:i/>
          <w:iCs/>
          <w:sz w:val="29"/>
          <w:szCs w:val="29"/>
        </w:rPr>
        <w:t>giảng viên đại</w:t>
      </w:r>
      <w:r w:rsidRPr="00995DA6">
        <w:rPr>
          <w:bCs/>
          <w:i/>
          <w:iCs/>
          <w:sz w:val="29"/>
          <w:szCs w:val="29"/>
          <w:lang w:val="vi-VN"/>
        </w:rPr>
        <w:t xml:space="preserve"> học </w:t>
      </w:r>
      <w:r w:rsidRPr="00995DA6">
        <w:rPr>
          <w:bCs/>
          <w:i/>
          <w:iCs/>
          <w:sz w:val="29"/>
          <w:szCs w:val="29"/>
        </w:rPr>
        <w:t>thông qua cố vấn hướng dẫn</w:t>
      </w:r>
      <w:bookmarkEnd w:id="16"/>
      <w:r w:rsidRPr="00995DA6">
        <w:rPr>
          <w:bCs/>
          <w:i/>
          <w:iCs/>
          <w:sz w:val="29"/>
          <w:szCs w:val="29"/>
        </w:rPr>
        <w:t xml:space="preserve"> </w:t>
      </w:r>
      <w:bookmarkEnd w:id="17"/>
      <w:bookmarkEnd w:id="18"/>
    </w:p>
    <w:p w14:paraId="4A6CC39C" w14:textId="77777777" w:rsidR="0000446D" w:rsidRPr="00995DA6" w:rsidRDefault="0000446D" w:rsidP="00AB132A">
      <w:pPr>
        <w:pStyle w:val="300"/>
        <w:spacing w:line="240" w:lineRule="auto"/>
        <w:rPr>
          <w:spacing w:val="-4"/>
          <w:sz w:val="29"/>
          <w:szCs w:val="29"/>
        </w:rPr>
      </w:pPr>
      <w:bookmarkStart w:id="19" w:name="_Toc220417694"/>
      <w:bookmarkStart w:id="20" w:name="_Toc220580019"/>
      <w:bookmarkStart w:id="21" w:name="_Toc229657434"/>
      <w:r w:rsidRPr="00995DA6">
        <w:rPr>
          <w:spacing w:val="-4"/>
          <w:sz w:val="29"/>
          <w:szCs w:val="29"/>
        </w:rPr>
        <w:t>1.1.2. Nghiên cứu về quản lý phát triển năng lực nghề nghiệp giảng viên đại học</w:t>
      </w:r>
      <w:bookmarkEnd w:id="19"/>
      <w:bookmarkEnd w:id="20"/>
      <w:bookmarkEnd w:id="21"/>
    </w:p>
    <w:p w14:paraId="4999133C" w14:textId="77777777" w:rsidR="0000446D" w:rsidRPr="00995DA6" w:rsidRDefault="0000446D" w:rsidP="00AB132A">
      <w:pPr>
        <w:pStyle w:val="004"/>
        <w:spacing w:line="240" w:lineRule="auto"/>
        <w:rPr>
          <w:sz w:val="29"/>
          <w:szCs w:val="29"/>
          <w:lang w:val="en-US"/>
        </w:rPr>
      </w:pPr>
      <w:r w:rsidRPr="00995DA6">
        <w:rPr>
          <w:sz w:val="29"/>
          <w:szCs w:val="29"/>
        </w:rPr>
        <w:t>1.1.2.1. Nghiên cứu về Quản lý phát triển năng lực nghề nghiệp giảng viên đại học nói chung</w:t>
      </w:r>
    </w:p>
    <w:p w14:paraId="45EC7197" w14:textId="6AC32132" w:rsidR="0000446D" w:rsidRPr="00995DA6" w:rsidRDefault="0000446D" w:rsidP="00AB132A">
      <w:pPr>
        <w:pStyle w:val="002"/>
        <w:spacing w:line="240" w:lineRule="auto"/>
        <w:rPr>
          <w:b w:val="0"/>
          <w:bCs/>
          <w:i/>
          <w:iCs/>
          <w:sz w:val="29"/>
          <w:szCs w:val="29"/>
        </w:rPr>
      </w:pPr>
      <w:r w:rsidRPr="00995DA6">
        <w:rPr>
          <w:b w:val="0"/>
          <w:bCs/>
          <w:i/>
          <w:iCs/>
          <w:sz w:val="29"/>
          <w:szCs w:val="29"/>
        </w:rPr>
        <w:lastRenderedPageBreak/>
        <w:t xml:space="preserve">1.1.2.2. Nghiên cứu về quản lý phát triển </w:t>
      </w:r>
      <w:r w:rsidR="003579B5" w:rsidRPr="00995DA6">
        <w:rPr>
          <w:b w:val="0"/>
          <w:bCs/>
          <w:i/>
          <w:iCs/>
          <w:sz w:val="29"/>
          <w:szCs w:val="29"/>
        </w:rPr>
        <w:t xml:space="preserve">năng lực </w:t>
      </w:r>
      <w:r w:rsidRPr="00995DA6">
        <w:rPr>
          <w:b w:val="0"/>
          <w:bCs/>
          <w:i/>
          <w:iCs/>
          <w:sz w:val="29"/>
          <w:szCs w:val="29"/>
        </w:rPr>
        <w:t>nghề nghiệp giảng viên trẻ</w:t>
      </w:r>
    </w:p>
    <w:p w14:paraId="68F58A7E" w14:textId="117C9EFB" w:rsidR="0000446D" w:rsidRPr="00995DA6" w:rsidRDefault="0000446D" w:rsidP="00AB132A">
      <w:pPr>
        <w:pStyle w:val="002"/>
        <w:spacing w:line="240" w:lineRule="auto"/>
        <w:rPr>
          <w:b w:val="0"/>
          <w:bCs/>
          <w:sz w:val="29"/>
          <w:szCs w:val="29"/>
        </w:rPr>
      </w:pPr>
      <w:r w:rsidRPr="00995DA6">
        <w:rPr>
          <w:b w:val="0"/>
          <w:bCs/>
          <w:i/>
          <w:iCs/>
          <w:sz w:val="29"/>
          <w:szCs w:val="29"/>
          <w:lang w:val="vi-VN"/>
        </w:rPr>
        <w:t xml:space="preserve">1.1.2.3. Nghiên cứu về </w:t>
      </w:r>
      <w:r w:rsidRPr="00995DA6">
        <w:rPr>
          <w:b w:val="0"/>
          <w:bCs/>
          <w:i/>
          <w:iCs/>
          <w:sz w:val="29"/>
          <w:szCs w:val="29"/>
        </w:rPr>
        <w:t>quản lý phát triển năng lực nghề nghiệp giảng viên đại</w:t>
      </w:r>
      <w:r w:rsidRPr="00995DA6">
        <w:rPr>
          <w:b w:val="0"/>
          <w:bCs/>
          <w:i/>
          <w:iCs/>
          <w:sz w:val="29"/>
          <w:szCs w:val="29"/>
          <w:lang w:val="vi-VN"/>
        </w:rPr>
        <w:t xml:space="preserve"> học </w:t>
      </w:r>
      <w:r w:rsidRPr="00995DA6">
        <w:rPr>
          <w:b w:val="0"/>
          <w:bCs/>
          <w:i/>
          <w:iCs/>
          <w:sz w:val="29"/>
          <w:szCs w:val="29"/>
        </w:rPr>
        <w:t>thông qua cố vấn hướng dẫn</w:t>
      </w:r>
    </w:p>
    <w:p w14:paraId="087B8521" w14:textId="1D6BB10B" w:rsidR="0000446D" w:rsidRPr="00995DA6" w:rsidRDefault="0000446D" w:rsidP="00AB132A">
      <w:pPr>
        <w:pStyle w:val="300"/>
        <w:spacing w:line="240" w:lineRule="auto"/>
        <w:rPr>
          <w:sz w:val="29"/>
          <w:szCs w:val="29"/>
          <w:lang w:val="en-US"/>
        </w:rPr>
      </w:pPr>
      <w:bookmarkStart w:id="22" w:name="_Toc220417695"/>
      <w:bookmarkStart w:id="23" w:name="_Toc220580020"/>
      <w:bookmarkStart w:id="24" w:name="_Toc229657435"/>
      <w:r w:rsidRPr="00995DA6">
        <w:rPr>
          <w:sz w:val="29"/>
          <w:szCs w:val="29"/>
        </w:rPr>
        <w:t>1.1.3</w:t>
      </w:r>
      <w:r w:rsidR="00D710BB" w:rsidRPr="00995DA6">
        <w:rPr>
          <w:sz w:val="29"/>
          <w:szCs w:val="29"/>
        </w:rPr>
        <w:t>.</w:t>
      </w:r>
      <w:r w:rsidRPr="00995DA6">
        <w:rPr>
          <w:sz w:val="29"/>
          <w:szCs w:val="29"/>
        </w:rPr>
        <w:t xml:space="preserve"> Nhận xét khái quát kết quả nghiên cứu của các công trình khoa học đã công bố và những vấn đề luận án cần tập trung giải quyết</w:t>
      </w:r>
      <w:bookmarkEnd w:id="22"/>
      <w:bookmarkEnd w:id="23"/>
      <w:bookmarkEnd w:id="24"/>
    </w:p>
    <w:p w14:paraId="55B6886C" w14:textId="77777777" w:rsidR="00822B47" w:rsidRPr="00995DA6" w:rsidRDefault="00822B47" w:rsidP="00AB132A">
      <w:pPr>
        <w:pStyle w:val="300"/>
        <w:spacing w:line="240" w:lineRule="auto"/>
        <w:ind w:firstLine="567"/>
        <w:rPr>
          <w:b w:val="0"/>
          <w:bCs w:val="0"/>
          <w:i w:val="0"/>
          <w:iCs w:val="0"/>
          <w:sz w:val="29"/>
          <w:szCs w:val="29"/>
        </w:rPr>
      </w:pPr>
      <w:r w:rsidRPr="00995DA6">
        <w:rPr>
          <w:b w:val="0"/>
          <w:bCs w:val="0"/>
          <w:i w:val="0"/>
          <w:iCs w:val="0"/>
          <w:sz w:val="29"/>
          <w:szCs w:val="29"/>
        </w:rPr>
        <w:t>Tổng hợp các nghiên cứu trong và ngoài nước cho thấy, phát triển năng lực nghề nghiệp giảng viên đại học là chủ đề được quan tâm rộng rãi, với nhiều cách tiếp cận từ cá nhân đến tổ chức. Ở bình diện quốc tế, các nghiên cứu đã làm rõ nội hàm, thành phần năng lực nghề nghiệp và vai trò của các cơ chế hỗ trợ như cố vấn hướng dẫn, cộng đồng thực hành, chương trình phát triển giảng viên trẻ. Đáng chú ý, xu hướng nghiên cứu hiện nay đã chuyển từ cách tiếp cận nhấn mạnh nỗ lực cá nhân sang tiếp cận tổ chức, coi phát triển năng lực nghề nghiệp là một quá trình cần được quản lý có hệ thống, gắn với chiến lược phát triển nguồn nhân lực của cơ sở giáo dục đại học.</w:t>
      </w:r>
    </w:p>
    <w:p w14:paraId="4B5CEF8E" w14:textId="77777777" w:rsidR="00822B47" w:rsidRPr="00995DA6" w:rsidRDefault="00822B47" w:rsidP="00AB132A">
      <w:pPr>
        <w:pStyle w:val="300"/>
        <w:spacing w:line="240" w:lineRule="auto"/>
        <w:rPr>
          <w:b w:val="0"/>
          <w:bCs w:val="0"/>
          <w:i w:val="0"/>
          <w:iCs w:val="0"/>
          <w:sz w:val="29"/>
          <w:szCs w:val="29"/>
        </w:rPr>
      </w:pPr>
      <w:r w:rsidRPr="00995DA6">
        <w:rPr>
          <w:b w:val="0"/>
          <w:bCs w:val="0"/>
          <w:i w:val="0"/>
          <w:iCs w:val="0"/>
          <w:sz w:val="29"/>
          <w:szCs w:val="29"/>
        </w:rPr>
        <w:t>Ở Việt Nam, các nghiên cứu đã bước đầu đề cập đến phát triển năng lực nghề nghiệp giảng viên trên các phương diện giảng dạy, nghiên cứu khoa học, ứng dụng công nghệ và bồi dưỡng chuyên môn. Tuy nhiên, phần lớn công trình còn thiên về mô tả thực trạng, phạm vi nghiên cứu phân tán, chưa hình thành khung phân tích quản lý có tính hệ thống. Đặc biệt, nghiên cứu về phát triển năng lực nghề nghiệp giảng viên trẻ thông qua cố vấn hướng dẫn còn hạn chế; vai trò của quản lý trong thiết kế, tổ chức, điều phối và đánh giá hoạt động cố vấn hướng dẫn chưa được làm rõ đầy đủ.</w:t>
      </w:r>
    </w:p>
    <w:p w14:paraId="475F0103" w14:textId="54E66CC3" w:rsidR="00822B47" w:rsidRPr="00995DA6" w:rsidRDefault="00822B47" w:rsidP="00AB132A">
      <w:pPr>
        <w:pStyle w:val="300"/>
        <w:spacing w:line="240" w:lineRule="auto"/>
        <w:ind w:firstLine="567"/>
        <w:rPr>
          <w:b w:val="0"/>
          <w:bCs w:val="0"/>
          <w:i w:val="0"/>
          <w:iCs w:val="0"/>
          <w:sz w:val="29"/>
          <w:szCs w:val="29"/>
        </w:rPr>
      </w:pPr>
      <w:r w:rsidRPr="00995DA6">
        <w:rPr>
          <w:b w:val="0"/>
          <w:bCs w:val="0"/>
          <w:i w:val="0"/>
          <w:iCs w:val="0"/>
          <w:sz w:val="29"/>
          <w:szCs w:val="29"/>
        </w:rPr>
        <w:t>Từ tổng quan nghiên cứu, có thể xác định ba khoảng trống chính. Thứ nhất, còn thiếu các nghiên cứu tiếp cận phát triển năng lực nghề nghiệp giảng viên trẻ từ góc độ quản lý</w:t>
      </w:r>
      <w:r w:rsidRPr="00995DA6">
        <w:rPr>
          <w:b w:val="0"/>
          <w:bCs w:val="0"/>
          <w:i w:val="0"/>
          <w:iCs w:val="0"/>
          <w:sz w:val="29"/>
          <w:szCs w:val="29"/>
          <w:lang w:val="en-US"/>
        </w:rPr>
        <w:t xml:space="preserve">. </w:t>
      </w:r>
      <w:r w:rsidRPr="00995DA6">
        <w:rPr>
          <w:b w:val="0"/>
          <w:bCs w:val="0"/>
          <w:i w:val="0"/>
          <w:iCs w:val="0"/>
          <w:sz w:val="29"/>
          <w:szCs w:val="29"/>
        </w:rPr>
        <w:t>Thứ hai, các bằng chứng thực nghiệm về cố vấn hướng dẫn trong bối cảnh giáo dục đại học Việt Nam còn ít và chưa có tính hệ thống. Thứ ba, các yếu tố ảnh hưởng đến quản lý hoạt động này, đặc biệt trong bối cảnh tự chủ đại học, chuyển đổi số và yêu cầu gắn kết với thực tiễn nghề nghiệp</w:t>
      </w:r>
      <w:r w:rsidRPr="00995DA6">
        <w:rPr>
          <w:b w:val="0"/>
          <w:bCs w:val="0"/>
          <w:i w:val="0"/>
          <w:iCs w:val="0"/>
          <w:sz w:val="29"/>
          <w:szCs w:val="29"/>
          <w:lang w:val="en-US"/>
        </w:rPr>
        <w:t xml:space="preserve">, </w:t>
      </w:r>
      <w:r w:rsidRPr="00995DA6">
        <w:rPr>
          <w:b w:val="0"/>
          <w:bCs w:val="0"/>
          <w:i w:val="0"/>
          <w:iCs w:val="0"/>
          <w:sz w:val="29"/>
          <w:szCs w:val="29"/>
        </w:rPr>
        <w:t>chưa được phân tích đầy đủ (Hoàng Văn Hùng và cộng sự, 2023; Mao, 2021; Zheng, 2023).</w:t>
      </w:r>
    </w:p>
    <w:p w14:paraId="22B6B58B" w14:textId="77777777" w:rsidR="00822B47" w:rsidRPr="00995DA6" w:rsidRDefault="00822B47" w:rsidP="00AB132A">
      <w:pPr>
        <w:pStyle w:val="300"/>
        <w:spacing w:line="240" w:lineRule="auto"/>
        <w:ind w:firstLine="567"/>
        <w:rPr>
          <w:b w:val="0"/>
          <w:bCs w:val="0"/>
          <w:i w:val="0"/>
          <w:iCs w:val="0"/>
          <w:sz w:val="29"/>
          <w:szCs w:val="29"/>
        </w:rPr>
      </w:pPr>
      <w:r w:rsidRPr="00995DA6">
        <w:rPr>
          <w:b w:val="0"/>
          <w:bCs w:val="0"/>
          <w:i w:val="0"/>
          <w:iCs w:val="0"/>
          <w:sz w:val="29"/>
          <w:szCs w:val="29"/>
        </w:rPr>
        <w:t>Những khoảng trống trên khẳng định ý nghĩa khoa học và thực tiễn của đề tài. Luận án không chỉ góp phần bổ sung cơ sở lý luận về quản lý phát triển năng lực nghề nghiệp giảng viên trẻ thông qua cố vấn hướng dẫn, mà còn cung cấp căn cứ thực tiễn để đề xuất các biện pháp quản lý phù hợp với bối cảnh giáo dục đại học Việt Nam hiện nay.</w:t>
      </w:r>
    </w:p>
    <w:p w14:paraId="61573107" w14:textId="77777777" w:rsidR="0000446D" w:rsidRPr="00995DA6" w:rsidRDefault="0000446D" w:rsidP="00AB132A">
      <w:pPr>
        <w:pStyle w:val="200"/>
        <w:spacing w:line="240" w:lineRule="auto"/>
        <w:rPr>
          <w:sz w:val="29"/>
          <w:szCs w:val="29"/>
        </w:rPr>
      </w:pPr>
      <w:bookmarkStart w:id="25" w:name="_Toc220417696"/>
      <w:bookmarkStart w:id="26" w:name="_Toc220580021"/>
      <w:bookmarkStart w:id="27" w:name="_Toc229657436"/>
      <w:bookmarkStart w:id="28" w:name="_Hlk226886962"/>
      <w:r w:rsidRPr="00995DA6">
        <w:rPr>
          <w:sz w:val="29"/>
          <w:szCs w:val="29"/>
          <w:lang w:val="vi-VN"/>
        </w:rPr>
        <w:t>1.2</w:t>
      </w:r>
      <w:r w:rsidRPr="00995DA6">
        <w:rPr>
          <w:sz w:val="29"/>
          <w:szCs w:val="29"/>
        </w:rPr>
        <w:t>.</w:t>
      </w:r>
      <w:r w:rsidRPr="00995DA6">
        <w:rPr>
          <w:sz w:val="29"/>
          <w:szCs w:val="29"/>
          <w:lang w:val="vi-VN"/>
        </w:rPr>
        <w:t xml:space="preserve"> </w:t>
      </w:r>
      <w:r w:rsidRPr="00995DA6">
        <w:rPr>
          <w:sz w:val="29"/>
          <w:szCs w:val="29"/>
        </w:rPr>
        <w:t>Khái niệm cơ bản của luận án</w:t>
      </w:r>
      <w:bookmarkEnd w:id="25"/>
      <w:bookmarkEnd w:id="26"/>
      <w:bookmarkEnd w:id="27"/>
    </w:p>
    <w:p w14:paraId="53BB9998" w14:textId="77777777" w:rsidR="00EB0071" w:rsidRPr="00995DA6" w:rsidRDefault="00EB0071" w:rsidP="00AB132A">
      <w:pPr>
        <w:pStyle w:val="300"/>
        <w:spacing w:line="240" w:lineRule="auto"/>
        <w:rPr>
          <w:sz w:val="29"/>
          <w:szCs w:val="29"/>
        </w:rPr>
      </w:pPr>
      <w:bookmarkStart w:id="29" w:name="_Toc229657437"/>
      <w:r w:rsidRPr="00995DA6">
        <w:rPr>
          <w:sz w:val="29"/>
          <w:szCs w:val="29"/>
        </w:rPr>
        <w:t>1.2.1. Giảng viên trẻ</w:t>
      </w:r>
      <w:bookmarkEnd w:id="29"/>
      <w:r w:rsidRPr="00995DA6">
        <w:rPr>
          <w:sz w:val="29"/>
          <w:szCs w:val="29"/>
        </w:rPr>
        <w:t xml:space="preserve"> </w:t>
      </w:r>
    </w:p>
    <w:p w14:paraId="5F004857" w14:textId="77777777" w:rsidR="00EB0071" w:rsidRPr="00995DA6" w:rsidRDefault="00EB0071" w:rsidP="00AB132A">
      <w:pPr>
        <w:spacing w:after="0" w:line="240" w:lineRule="auto"/>
        <w:jc w:val="both"/>
        <w:rPr>
          <w:rFonts w:ascii="Times New Roman" w:hAnsi="Times New Roman" w:cs="Times New Roman"/>
          <w:i/>
          <w:iCs/>
          <w:sz w:val="29"/>
          <w:szCs w:val="29"/>
          <w:lang w:val="vi-VN"/>
        </w:rPr>
      </w:pPr>
      <w:r w:rsidRPr="00995DA6">
        <w:rPr>
          <w:rFonts w:ascii="Times New Roman" w:hAnsi="Times New Roman" w:cs="Times New Roman"/>
          <w:i/>
          <w:iCs/>
          <w:sz w:val="29"/>
          <w:szCs w:val="29"/>
          <w:lang w:val="vi-VN"/>
        </w:rPr>
        <w:t xml:space="preserve">1.2.1.1. </w:t>
      </w:r>
      <w:r w:rsidRPr="00995DA6">
        <w:rPr>
          <w:rFonts w:ascii="Times New Roman" w:hAnsi="Times New Roman" w:cs="Times New Roman"/>
          <w:i/>
          <w:iCs/>
          <w:sz w:val="29"/>
          <w:szCs w:val="29"/>
        </w:rPr>
        <w:t>Giảng viên</w:t>
      </w:r>
    </w:p>
    <w:p w14:paraId="389BFF17" w14:textId="1C410D43" w:rsidR="002354BD"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1.2.1.2. Giảng viên trẻ trong trường đại học</w:t>
      </w:r>
    </w:p>
    <w:p w14:paraId="69710946" w14:textId="77777777" w:rsidR="00EB0071" w:rsidRPr="00995DA6" w:rsidRDefault="00EB0071" w:rsidP="00AB132A">
      <w:pPr>
        <w:pStyle w:val="300"/>
        <w:spacing w:line="240" w:lineRule="auto"/>
        <w:rPr>
          <w:sz w:val="29"/>
          <w:szCs w:val="29"/>
        </w:rPr>
      </w:pPr>
      <w:bookmarkStart w:id="30" w:name="_Toc229657438"/>
      <w:r w:rsidRPr="00995DA6">
        <w:rPr>
          <w:sz w:val="29"/>
          <w:szCs w:val="29"/>
        </w:rPr>
        <w:t>1.2.2. Năng lực nghề nghiệp giảng viên đại học</w:t>
      </w:r>
      <w:bookmarkEnd w:id="30"/>
    </w:p>
    <w:p w14:paraId="307DBF43" w14:textId="77777777" w:rsidR="00EB0071"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lang w:val="vi-VN"/>
        </w:rPr>
        <w:t xml:space="preserve">1.2.2.1. </w:t>
      </w:r>
      <w:r w:rsidRPr="00995DA6">
        <w:rPr>
          <w:rFonts w:ascii="Times New Roman" w:hAnsi="Times New Roman" w:cs="Times New Roman"/>
          <w:i/>
          <w:iCs/>
          <w:sz w:val="29"/>
          <w:szCs w:val="29"/>
        </w:rPr>
        <w:t xml:space="preserve">Năng lực </w:t>
      </w:r>
    </w:p>
    <w:p w14:paraId="29C8A2EF" w14:textId="77777777" w:rsidR="00EB0071"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lang w:val="vi-VN"/>
        </w:rPr>
        <w:t xml:space="preserve">1.2.2.2. </w:t>
      </w:r>
      <w:r w:rsidRPr="00995DA6">
        <w:rPr>
          <w:rFonts w:ascii="Times New Roman" w:hAnsi="Times New Roman" w:cs="Times New Roman"/>
          <w:i/>
          <w:iCs/>
          <w:sz w:val="29"/>
          <w:szCs w:val="29"/>
        </w:rPr>
        <w:t>Năng lực nghề nghiệp</w:t>
      </w:r>
    </w:p>
    <w:p w14:paraId="318E9D30" w14:textId="77777777" w:rsidR="00EB0071"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lang w:val="vi-VN"/>
        </w:rPr>
        <w:t xml:space="preserve">1.2.2.3. </w:t>
      </w:r>
      <w:r w:rsidRPr="00995DA6">
        <w:rPr>
          <w:rFonts w:ascii="Times New Roman" w:hAnsi="Times New Roman" w:cs="Times New Roman"/>
          <w:i/>
          <w:iCs/>
          <w:sz w:val="29"/>
          <w:szCs w:val="29"/>
        </w:rPr>
        <w:t>Năng lực nghề nghiệp giảng viên đại học</w:t>
      </w:r>
    </w:p>
    <w:p w14:paraId="573C84BA" w14:textId="7DF4558D" w:rsidR="00EB0071" w:rsidRPr="00995DA6" w:rsidRDefault="00EB0071" w:rsidP="00AB132A">
      <w:pPr>
        <w:pStyle w:val="300"/>
        <w:spacing w:line="240" w:lineRule="auto"/>
        <w:rPr>
          <w:spacing w:val="4"/>
          <w:sz w:val="29"/>
          <w:szCs w:val="29"/>
        </w:rPr>
      </w:pPr>
      <w:bookmarkStart w:id="31" w:name="_Toc229657439"/>
      <w:r w:rsidRPr="00995DA6">
        <w:rPr>
          <w:spacing w:val="4"/>
          <w:sz w:val="29"/>
          <w:szCs w:val="29"/>
        </w:rPr>
        <w:lastRenderedPageBreak/>
        <w:t>1.2.3. Phát triển năng lực nghề nghiệp giảng viên trẻ tại các cơ sở giáo dục đại học</w:t>
      </w:r>
      <w:bookmarkEnd w:id="31"/>
    </w:p>
    <w:p w14:paraId="47BCC2FD" w14:textId="77777777" w:rsidR="00EB0071"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sz w:val="29"/>
          <w:szCs w:val="29"/>
        </w:rPr>
        <w:t xml:space="preserve"> </w:t>
      </w:r>
      <w:r w:rsidRPr="00995DA6">
        <w:rPr>
          <w:rFonts w:ascii="Times New Roman" w:hAnsi="Times New Roman" w:cs="Times New Roman"/>
          <w:i/>
          <w:iCs/>
          <w:sz w:val="29"/>
          <w:szCs w:val="29"/>
        </w:rPr>
        <w:t xml:space="preserve">1.2.3.1. Phát triển năng lực nghề nghiệp </w:t>
      </w:r>
    </w:p>
    <w:p w14:paraId="350A73FC" w14:textId="77777777" w:rsidR="00EB0071" w:rsidRPr="00995DA6" w:rsidRDefault="00EB0071" w:rsidP="00AB132A">
      <w:pPr>
        <w:spacing w:after="0" w:line="240" w:lineRule="auto"/>
        <w:jc w:val="both"/>
        <w:rPr>
          <w:rFonts w:ascii="Times New Roman" w:hAnsi="Times New Roman" w:cs="Times New Roman"/>
          <w:i/>
          <w:iCs/>
          <w:spacing w:val="4"/>
          <w:sz w:val="29"/>
          <w:szCs w:val="29"/>
        </w:rPr>
      </w:pPr>
      <w:r w:rsidRPr="00995DA6">
        <w:rPr>
          <w:rFonts w:ascii="Times New Roman" w:hAnsi="Times New Roman" w:cs="Times New Roman"/>
          <w:i/>
          <w:iCs/>
          <w:spacing w:val="4"/>
          <w:sz w:val="29"/>
          <w:szCs w:val="29"/>
        </w:rPr>
        <w:t xml:space="preserve">1.2.3.2. Phát triển năng lực nghề nghiệp giảng viên trẻ tại các cơ sở giáo dục đại học </w:t>
      </w:r>
    </w:p>
    <w:p w14:paraId="0628033B" w14:textId="77777777" w:rsidR="00EB0071" w:rsidRPr="00995DA6" w:rsidRDefault="00EB0071" w:rsidP="00AB132A">
      <w:pPr>
        <w:pStyle w:val="300"/>
        <w:spacing w:line="240" w:lineRule="auto"/>
        <w:rPr>
          <w:spacing w:val="-4"/>
          <w:sz w:val="29"/>
          <w:szCs w:val="29"/>
        </w:rPr>
      </w:pPr>
      <w:bookmarkStart w:id="32" w:name="_Toc229657440"/>
      <w:r w:rsidRPr="00995DA6">
        <w:rPr>
          <w:spacing w:val="-4"/>
          <w:sz w:val="29"/>
          <w:szCs w:val="29"/>
        </w:rPr>
        <w:t>1.2.4. Phát triển năng lực nghề nghiệp giảng viên trẻ thông qua cố vấn hướng dẫn</w:t>
      </w:r>
      <w:bookmarkEnd w:id="32"/>
      <w:r w:rsidRPr="00995DA6">
        <w:rPr>
          <w:spacing w:val="-4"/>
          <w:sz w:val="29"/>
          <w:szCs w:val="29"/>
        </w:rPr>
        <w:t xml:space="preserve"> </w:t>
      </w:r>
    </w:p>
    <w:p w14:paraId="79967DFA" w14:textId="77777777" w:rsidR="00EB0071" w:rsidRPr="00995DA6" w:rsidRDefault="00EB0071" w:rsidP="00AB132A">
      <w:pPr>
        <w:pStyle w:val="300"/>
        <w:spacing w:line="240" w:lineRule="auto"/>
        <w:rPr>
          <w:sz w:val="29"/>
          <w:szCs w:val="29"/>
        </w:rPr>
      </w:pPr>
      <w:bookmarkStart w:id="33" w:name="_Toc229657441"/>
      <w:r w:rsidRPr="00995DA6">
        <w:rPr>
          <w:sz w:val="29"/>
          <w:szCs w:val="29"/>
        </w:rPr>
        <w:t>1.2.5. Quản lý phát triển năng lực nghề nghiệp giảng viên trẻ thông qua cố vấn hướng dẫn</w:t>
      </w:r>
      <w:bookmarkEnd w:id="33"/>
      <w:r w:rsidRPr="00995DA6">
        <w:rPr>
          <w:sz w:val="29"/>
          <w:szCs w:val="29"/>
        </w:rPr>
        <w:t xml:space="preserve"> </w:t>
      </w:r>
    </w:p>
    <w:p w14:paraId="1D6BD5AF" w14:textId="77777777" w:rsidR="00EB0071"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1.2.5.1. Cố vấn hướng dẫn</w:t>
      </w:r>
    </w:p>
    <w:p w14:paraId="1C5388D8" w14:textId="77777777" w:rsidR="00EB0071"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1.2.5.2. Cố vấn hướng dẫn giảng viên trẻ trong trường đại học</w:t>
      </w:r>
    </w:p>
    <w:p w14:paraId="5770F3CC" w14:textId="77777777" w:rsidR="00EB0071"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1.2.5.3. Quản lý</w:t>
      </w:r>
    </w:p>
    <w:p w14:paraId="03941CE0" w14:textId="77777777" w:rsidR="00EB0071" w:rsidRPr="00995DA6" w:rsidRDefault="00EB007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1.2.5.4. Quản lý phát triển năng lực nghề nghiệp giảng viên trẻ thông qua cố vấn hướng dẫn</w:t>
      </w:r>
    </w:p>
    <w:p w14:paraId="2453452D" w14:textId="77777777" w:rsidR="00122ECD" w:rsidRPr="00995DA6" w:rsidRDefault="00122ECD" w:rsidP="00AB132A">
      <w:pPr>
        <w:pStyle w:val="200"/>
        <w:spacing w:line="240" w:lineRule="auto"/>
        <w:rPr>
          <w:sz w:val="29"/>
          <w:szCs w:val="29"/>
        </w:rPr>
      </w:pPr>
      <w:bookmarkStart w:id="34" w:name="_Toc229657442"/>
      <w:bookmarkStart w:id="35" w:name="_Toc220417702"/>
      <w:bookmarkStart w:id="36" w:name="_Toc220580027"/>
      <w:bookmarkEnd w:id="28"/>
      <w:r w:rsidRPr="00995DA6">
        <w:rPr>
          <w:sz w:val="29"/>
          <w:szCs w:val="29"/>
          <w:lang w:val="vi-VN"/>
        </w:rPr>
        <w:t xml:space="preserve">1.3. </w:t>
      </w:r>
      <w:r w:rsidRPr="00995DA6">
        <w:rPr>
          <w:sz w:val="29"/>
          <w:szCs w:val="29"/>
        </w:rPr>
        <w:t>Yêu cầu về năng lực nghề nghiệp đối với giảng viên trẻ trường đại học</w:t>
      </w:r>
      <w:bookmarkEnd w:id="34"/>
    </w:p>
    <w:p w14:paraId="299193C2" w14:textId="77777777" w:rsidR="00122ECD" w:rsidRPr="00995DA6" w:rsidRDefault="00122ECD" w:rsidP="00AB132A">
      <w:pPr>
        <w:pStyle w:val="300"/>
        <w:spacing w:line="240" w:lineRule="auto"/>
        <w:rPr>
          <w:sz w:val="29"/>
          <w:szCs w:val="29"/>
        </w:rPr>
      </w:pPr>
      <w:bookmarkStart w:id="37" w:name="_Toc229657443"/>
      <w:r w:rsidRPr="00995DA6">
        <w:rPr>
          <w:sz w:val="29"/>
          <w:szCs w:val="29"/>
        </w:rPr>
        <w:t>1.3.1. Bối cảnh giáo dục đại học hiện nay</w:t>
      </w:r>
      <w:bookmarkEnd w:id="37"/>
    </w:p>
    <w:p w14:paraId="1774C423" w14:textId="77777777" w:rsidR="00122ECD" w:rsidRPr="00995DA6" w:rsidRDefault="00122ECD" w:rsidP="00AB132A">
      <w:pPr>
        <w:pStyle w:val="300"/>
        <w:spacing w:line="240" w:lineRule="auto"/>
        <w:rPr>
          <w:sz w:val="29"/>
          <w:szCs w:val="29"/>
        </w:rPr>
      </w:pPr>
      <w:bookmarkStart w:id="38" w:name="_Toc229657444"/>
      <w:r w:rsidRPr="00995DA6">
        <w:rPr>
          <w:sz w:val="29"/>
          <w:szCs w:val="29"/>
        </w:rPr>
        <w:t>1.3.2. Đặc điểm giảng viên trẻ</w:t>
      </w:r>
      <w:bookmarkEnd w:id="38"/>
    </w:p>
    <w:p w14:paraId="1D7FA498" w14:textId="77777777" w:rsidR="00122ECD" w:rsidRPr="00995DA6" w:rsidRDefault="00122ECD" w:rsidP="00AB132A">
      <w:pPr>
        <w:pStyle w:val="300"/>
        <w:spacing w:line="240" w:lineRule="auto"/>
        <w:rPr>
          <w:sz w:val="29"/>
          <w:szCs w:val="29"/>
        </w:rPr>
      </w:pPr>
      <w:bookmarkStart w:id="39" w:name="_Toc229657445"/>
      <w:r w:rsidRPr="00995DA6">
        <w:rPr>
          <w:sz w:val="29"/>
          <w:szCs w:val="29"/>
        </w:rPr>
        <w:t>1.3.3. Cơ sở xác định năng lực nghề nghiệp giảng viên trẻ trường đại học</w:t>
      </w:r>
      <w:bookmarkEnd w:id="39"/>
      <w:r w:rsidRPr="00995DA6">
        <w:rPr>
          <w:sz w:val="29"/>
          <w:szCs w:val="29"/>
        </w:rPr>
        <w:t xml:space="preserve"> </w:t>
      </w:r>
    </w:p>
    <w:p w14:paraId="6BEF7929" w14:textId="09C2D037" w:rsidR="00122ECD" w:rsidRPr="00995DA6" w:rsidRDefault="00122ECD" w:rsidP="00AB132A">
      <w:pPr>
        <w:pStyle w:val="500"/>
        <w:spacing w:line="240" w:lineRule="auto"/>
        <w:rPr>
          <w:sz w:val="29"/>
          <w:szCs w:val="29"/>
          <w:lang w:val="en-US"/>
        </w:rPr>
      </w:pPr>
      <w:bookmarkStart w:id="40" w:name="_Toc229657669"/>
      <w:r w:rsidRPr="00995DA6">
        <w:rPr>
          <w:sz w:val="29"/>
          <w:szCs w:val="29"/>
        </w:rPr>
        <w:t xml:space="preserve">Bảng 1.1. Tổng hợp các văn bản </w:t>
      </w:r>
      <w:r w:rsidR="0087447A" w:rsidRPr="00995DA6">
        <w:rPr>
          <w:sz w:val="29"/>
          <w:szCs w:val="29"/>
          <w:lang w:val="en-US"/>
        </w:rPr>
        <w:t>làm cơ sở cho</w:t>
      </w:r>
      <w:r w:rsidRPr="00995DA6">
        <w:rPr>
          <w:sz w:val="29"/>
          <w:szCs w:val="29"/>
          <w:lang w:val="en-US"/>
        </w:rPr>
        <w:t xml:space="preserve"> khung năng lực</w:t>
      </w:r>
      <w:r w:rsidR="008F2613" w:rsidRPr="00995DA6">
        <w:rPr>
          <w:sz w:val="29"/>
          <w:szCs w:val="29"/>
        </w:rPr>
        <w:br/>
      </w:r>
      <w:r w:rsidRPr="00995DA6">
        <w:rPr>
          <w:sz w:val="29"/>
          <w:szCs w:val="29"/>
          <w:lang w:val="en-US"/>
        </w:rPr>
        <w:t>nghề nghiệp giảng viên trẻ</w:t>
      </w:r>
      <w:bookmarkEnd w:id="40"/>
    </w:p>
    <w:tbl>
      <w:tblPr>
        <w:tblW w:w="9794" w:type="dxa"/>
        <w:jc w:val="center"/>
        <w:tblCellSpacing w:w="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5" w:type="dxa"/>
          <w:left w:w="15" w:type="dxa"/>
          <w:bottom w:w="15" w:type="dxa"/>
          <w:right w:w="15" w:type="dxa"/>
        </w:tblCellMar>
        <w:tblLook w:val="04A0" w:firstRow="1" w:lastRow="0" w:firstColumn="1" w:lastColumn="0" w:noHBand="0" w:noVBand="1"/>
      </w:tblPr>
      <w:tblGrid>
        <w:gridCol w:w="2001"/>
        <w:gridCol w:w="2127"/>
        <w:gridCol w:w="3224"/>
        <w:gridCol w:w="2442"/>
      </w:tblGrid>
      <w:tr w:rsidR="00122ECD" w:rsidRPr="00995DA6" w14:paraId="4F213B89" w14:textId="77777777" w:rsidTr="00AB132A">
        <w:trPr>
          <w:tblHeader/>
          <w:tblCellSpacing w:w="15" w:type="dxa"/>
          <w:jc w:val="center"/>
        </w:trPr>
        <w:tc>
          <w:tcPr>
            <w:tcW w:w="1956" w:type="dxa"/>
            <w:vAlign w:val="center"/>
          </w:tcPr>
          <w:p w14:paraId="19C45DE4" w14:textId="77777777" w:rsidR="00122ECD" w:rsidRPr="00995DA6" w:rsidRDefault="00122ECD" w:rsidP="00AB132A">
            <w:pPr>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Nhóm năng lực</w:t>
            </w:r>
          </w:p>
        </w:tc>
        <w:tc>
          <w:tcPr>
            <w:tcW w:w="2097" w:type="dxa"/>
            <w:vAlign w:val="center"/>
            <w:hideMark/>
          </w:tcPr>
          <w:p w14:paraId="1D52BD43" w14:textId="77777777" w:rsidR="00122ECD" w:rsidRPr="00995DA6" w:rsidRDefault="00122ECD" w:rsidP="00AB132A">
            <w:pPr>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Luật Nhà giáo 2025</w:t>
            </w:r>
          </w:p>
        </w:tc>
        <w:tc>
          <w:tcPr>
            <w:tcW w:w="3194" w:type="dxa"/>
            <w:vAlign w:val="center"/>
            <w:hideMark/>
          </w:tcPr>
          <w:p w14:paraId="0A33671E" w14:textId="77777777" w:rsidR="00122ECD" w:rsidRPr="00995DA6" w:rsidRDefault="00122ECD" w:rsidP="00AB132A">
            <w:pPr>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Thông tư 40/2020/TT-BGDĐT, Thông tư 05/2024/TT-BGDĐT, 07/2023/TT-BLĐTBXH</w:t>
            </w:r>
          </w:p>
        </w:tc>
        <w:tc>
          <w:tcPr>
            <w:tcW w:w="2397" w:type="dxa"/>
            <w:vAlign w:val="center"/>
            <w:hideMark/>
          </w:tcPr>
          <w:p w14:paraId="7107B114" w14:textId="77777777" w:rsidR="00122ECD" w:rsidRPr="00995DA6" w:rsidRDefault="00122ECD" w:rsidP="00AB132A">
            <w:pPr>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Tiếp cận thực tiễn (POHE, quốc tế)</w:t>
            </w:r>
          </w:p>
        </w:tc>
      </w:tr>
      <w:tr w:rsidR="00122ECD" w:rsidRPr="00995DA6" w14:paraId="2141A69D" w14:textId="77777777" w:rsidTr="00AB132A">
        <w:trPr>
          <w:tblCellSpacing w:w="15" w:type="dxa"/>
          <w:jc w:val="center"/>
        </w:trPr>
        <w:tc>
          <w:tcPr>
            <w:tcW w:w="1956" w:type="dxa"/>
            <w:vAlign w:val="center"/>
          </w:tcPr>
          <w:p w14:paraId="48F5C691"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eastAsia="Times New Roman" w:hAnsi="Times New Roman" w:cs="Times New Roman"/>
                <w:sz w:val="29"/>
                <w:szCs w:val="29"/>
              </w:rPr>
              <w:t>Năng lực chuyên môn</w:t>
            </w:r>
          </w:p>
        </w:tc>
        <w:tc>
          <w:tcPr>
            <w:tcW w:w="2097" w:type="dxa"/>
            <w:vAlign w:val="center"/>
          </w:tcPr>
          <w:p w14:paraId="17CF93AD"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Yêu cầu về trình độ, năng lực</w:t>
            </w:r>
          </w:p>
        </w:tc>
        <w:tc>
          <w:tcPr>
            <w:tcW w:w="3194" w:type="dxa"/>
            <w:vAlign w:val="center"/>
          </w:tcPr>
          <w:p w14:paraId="11611603"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Tiêu chuẩn trình độ, bồi dưỡng</w:t>
            </w:r>
          </w:p>
        </w:tc>
        <w:tc>
          <w:tcPr>
            <w:tcW w:w="2397" w:type="dxa"/>
            <w:vAlign w:val="center"/>
          </w:tcPr>
          <w:p w14:paraId="5496337A"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Hàm ẩn trong các chức năng</w:t>
            </w:r>
          </w:p>
        </w:tc>
      </w:tr>
      <w:tr w:rsidR="00122ECD" w:rsidRPr="00995DA6" w14:paraId="12EF3309" w14:textId="77777777" w:rsidTr="00AB132A">
        <w:trPr>
          <w:tblCellSpacing w:w="15" w:type="dxa"/>
          <w:jc w:val="center"/>
        </w:trPr>
        <w:tc>
          <w:tcPr>
            <w:tcW w:w="1956" w:type="dxa"/>
            <w:vAlign w:val="center"/>
            <w:hideMark/>
          </w:tcPr>
          <w:p w14:paraId="6EA19FF6" w14:textId="582636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eastAsia="Times New Roman" w:hAnsi="Times New Roman" w:cs="Times New Roman"/>
                <w:sz w:val="29"/>
                <w:szCs w:val="29"/>
              </w:rPr>
              <w:t>Năng lực sư phạm</w:t>
            </w:r>
            <w:r w:rsidR="00BD5F7B" w:rsidRPr="00995DA6">
              <w:rPr>
                <w:rFonts w:ascii="Times New Roman" w:eastAsia="Times New Roman" w:hAnsi="Times New Roman" w:cs="Times New Roman"/>
                <w:sz w:val="29"/>
                <w:szCs w:val="29"/>
              </w:rPr>
              <w:t xml:space="preserve"> -</w:t>
            </w:r>
            <w:r w:rsidRPr="00995DA6">
              <w:rPr>
                <w:rFonts w:ascii="Times New Roman" w:eastAsia="Times New Roman" w:hAnsi="Times New Roman" w:cs="Times New Roman"/>
                <w:sz w:val="29"/>
                <w:szCs w:val="29"/>
              </w:rPr>
              <w:t xml:space="preserve"> dạy học</w:t>
            </w:r>
          </w:p>
        </w:tc>
        <w:tc>
          <w:tcPr>
            <w:tcW w:w="2097" w:type="dxa"/>
            <w:vAlign w:val="center"/>
            <w:hideMark/>
          </w:tcPr>
          <w:p w14:paraId="498292C8"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Điều 7: khoản 2a</w:t>
            </w:r>
          </w:p>
        </w:tc>
        <w:tc>
          <w:tcPr>
            <w:tcW w:w="3194" w:type="dxa"/>
            <w:vAlign w:val="center"/>
            <w:hideMark/>
          </w:tcPr>
          <w:p w14:paraId="3145EA95"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Tiêu chuẩn chuyên môn, nghiệp vụ giảng dạy</w:t>
            </w:r>
          </w:p>
        </w:tc>
        <w:tc>
          <w:tcPr>
            <w:tcW w:w="2397" w:type="dxa"/>
            <w:vAlign w:val="center"/>
            <w:hideMark/>
          </w:tcPr>
          <w:p w14:paraId="62452D7E"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Chức năng giáo dục</w:t>
            </w:r>
          </w:p>
        </w:tc>
      </w:tr>
      <w:tr w:rsidR="00122ECD" w:rsidRPr="00995DA6" w14:paraId="17FFDC43" w14:textId="77777777" w:rsidTr="00AB132A">
        <w:trPr>
          <w:tblCellSpacing w:w="15" w:type="dxa"/>
          <w:jc w:val="center"/>
        </w:trPr>
        <w:tc>
          <w:tcPr>
            <w:tcW w:w="1956" w:type="dxa"/>
            <w:vAlign w:val="center"/>
            <w:hideMark/>
          </w:tcPr>
          <w:p w14:paraId="7D85A832"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eastAsia="Times New Roman" w:hAnsi="Times New Roman" w:cs="Times New Roman"/>
                <w:sz w:val="29"/>
                <w:szCs w:val="29"/>
              </w:rPr>
              <w:t>Năng lực nghiên cứu khoa học</w:t>
            </w:r>
          </w:p>
        </w:tc>
        <w:tc>
          <w:tcPr>
            <w:tcW w:w="2097" w:type="dxa"/>
            <w:vAlign w:val="center"/>
            <w:hideMark/>
          </w:tcPr>
          <w:p w14:paraId="0B9294C2"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 xml:space="preserve">Điều 7: khoản 2c </w:t>
            </w:r>
          </w:p>
        </w:tc>
        <w:tc>
          <w:tcPr>
            <w:tcW w:w="3194" w:type="dxa"/>
            <w:vAlign w:val="center"/>
            <w:hideMark/>
          </w:tcPr>
          <w:p w14:paraId="11617D11"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Tiêu chuẩn nghiên cứu, công bố</w:t>
            </w:r>
          </w:p>
        </w:tc>
        <w:tc>
          <w:tcPr>
            <w:tcW w:w="2397" w:type="dxa"/>
            <w:vAlign w:val="center"/>
            <w:hideMark/>
          </w:tcPr>
          <w:p w14:paraId="6407BD8E"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Chức năng nghiên cứu</w:t>
            </w:r>
          </w:p>
        </w:tc>
      </w:tr>
      <w:tr w:rsidR="00122ECD" w:rsidRPr="00995DA6" w14:paraId="7FFA9BA5" w14:textId="77777777" w:rsidTr="00AB132A">
        <w:trPr>
          <w:tblCellSpacing w:w="15" w:type="dxa"/>
          <w:jc w:val="center"/>
        </w:trPr>
        <w:tc>
          <w:tcPr>
            <w:tcW w:w="1956" w:type="dxa"/>
            <w:vAlign w:val="center"/>
            <w:hideMark/>
          </w:tcPr>
          <w:p w14:paraId="4DB1AA7D"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eastAsia="Times New Roman" w:hAnsi="Times New Roman" w:cs="Times New Roman"/>
                <w:sz w:val="29"/>
                <w:szCs w:val="29"/>
              </w:rPr>
              <w:t>Năng lực phục vụ cộng đồng</w:t>
            </w:r>
          </w:p>
        </w:tc>
        <w:tc>
          <w:tcPr>
            <w:tcW w:w="2097" w:type="dxa"/>
            <w:vAlign w:val="center"/>
            <w:hideMark/>
          </w:tcPr>
          <w:p w14:paraId="33E6676F"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 xml:space="preserve">Điều 7: khoản 2d </w:t>
            </w:r>
          </w:p>
        </w:tc>
        <w:tc>
          <w:tcPr>
            <w:tcW w:w="3194" w:type="dxa"/>
            <w:vAlign w:val="center"/>
            <w:hideMark/>
          </w:tcPr>
          <w:p w14:paraId="291AE7FD"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Tiêu chuẩn phục vụ cộng đồng</w:t>
            </w:r>
          </w:p>
        </w:tc>
        <w:tc>
          <w:tcPr>
            <w:tcW w:w="2397" w:type="dxa"/>
            <w:vAlign w:val="center"/>
            <w:hideMark/>
          </w:tcPr>
          <w:p w14:paraId="0842A683"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Chuyển giao tri thức</w:t>
            </w:r>
          </w:p>
        </w:tc>
      </w:tr>
      <w:tr w:rsidR="00122ECD" w:rsidRPr="00995DA6" w14:paraId="1273D836" w14:textId="77777777" w:rsidTr="00AB132A">
        <w:trPr>
          <w:tblCellSpacing w:w="15" w:type="dxa"/>
          <w:jc w:val="center"/>
        </w:trPr>
        <w:tc>
          <w:tcPr>
            <w:tcW w:w="1956" w:type="dxa"/>
            <w:vAlign w:val="center"/>
            <w:hideMark/>
          </w:tcPr>
          <w:p w14:paraId="4C3201A7"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eastAsia="Times New Roman" w:hAnsi="Times New Roman" w:cs="Times New Roman"/>
                <w:sz w:val="29"/>
                <w:szCs w:val="29"/>
              </w:rPr>
              <w:t>Năng lực ứng dụng CNTT và chuyển đổi số</w:t>
            </w:r>
          </w:p>
        </w:tc>
        <w:tc>
          <w:tcPr>
            <w:tcW w:w="2097" w:type="dxa"/>
            <w:vAlign w:val="center"/>
            <w:hideMark/>
          </w:tcPr>
          <w:p w14:paraId="35762F1F"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Lồng ghép trong các hoạt động nghề nghiệp</w:t>
            </w:r>
          </w:p>
        </w:tc>
        <w:tc>
          <w:tcPr>
            <w:tcW w:w="3194" w:type="dxa"/>
            <w:vAlign w:val="center"/>
            <w:hideMark/>
          </w:tcPr>
          <w:p w14:paraId="11FA8EBB"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Lồng ghép trong yêu cầu thực hiện nhiệm vụ</w:t>
            </w:r>
          </w:p>
        </w:tc>
        <w:tc>
          <w:tcPr>
            <w:tcW w:w="2397" w:type="dxa"/>
            <w:vAlign w:val="center"/>
            <w:hideMark/>
          </w:tcPr>
          <w:p w14:paraId="544266F0" w14:textId="77777777" w:rsidR="00122ECD" w:rsidRPr="00995DA6" w:rsidRDefault="00122ECD" w:rsidP="00AB132A">
            <w:pPr>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Nhấn mạnh trong các khung năng lực số quốc tế (ví dụ DigCompEdu)</w:t>
            </w:r>
          </w:p>
        </w:tc>
      </w:tr>
    </w:tbl>
    <w:p w14:paraId="34A83052" w14:textId="77777777" w:rsidR="00122ECD" w:rsidRPr="00995DA6" w:rsidRDefault="00122ECD" w:rsidP="00AB132A">
      <w:pPr>
        <w:pStyle w:val="NormalWeb"/>
        <w:spacing w:before="140" w:beforeAutospacing="0" w:after="0" w:afterAutospacing="0"/>
        <w:ind w:firstLine="720"/>
        <w:jc w:val="right"/>
        <w:rPr>
          <w:sz w:val="29"/>
          <w:szCs w:val="29"/>
        </w:rPr>
      </w:pPr>
      <w:r w:rsidRPr="00995DA6">
        <w:rPr>
          <w:sz w:val="29"/>
          <w:szCs w:val="29"/>
        </w:rPr>
        <w:t>(</w:t>
      </w:r>
      <w:r w:rsidRPr="00995DA6">
        <w:rPr>
          <w:bCs/>
          <w:i/>
          <w:iCs/>
          <w:sz w:val="29"/>
          <w:szCs w:val="29"/>
        </w:rPr>
        <w:t>Nguồn: tác giả tự tổng hợp</w:t>
      </w:r>
      <w:r w:rsidRPr="00995DA6">
        <w:rPr>
          <w:sz w:val="29"/>
          <w:szCs w:val="29"/>
        </w:rPr>
        <w:t>)</w:t>
      </w:r>
    </w:p>
    <w:p w14:paraId="00DCB157" w14:textId="77777777" w:rsidR="00122ECD" w:rsidRPr="00995DA6" w:rsidRDefault="00122ECD" w:rsidP="00AB132A">
      <w:pPr>
        <w:pStyle w:val="300"/>
        <w:spacing w:line="240" w:lineRule="auto"/>
        <w:rPr>
          <w:spacing w:val="-4"/>
          <w:sz w:val="29"/>
          <w:szCs w:val="29"/>
          <w:lang w:val="en-US"/>
        </w:rPr>
      </w:pPr>
      <w:bookmarkStart w:id="41" w:name="_Toc229657446"/>
      <w:r w:rsidRPr="00995DA6">
        <w:rPr>
          <w:spacing w:val="-4"/>
          <w:sz w:val="29"/>
          <w:szCs w:val="29"/>
        </w:rPr>
        <w:t>1.3.4. Khung năng lực nghề nghiệp giảng viên trẻ trong các cơ sở giáo dục đại học</w:t>
      </w:r>
      <w:bookmarkEnd w:id="41"/>
    </w:p>
    <w:p w14:paraId="3084EA31" w14:textId="6C276627" w:rsidR="001B0E53" w:rsidRPr="00995DA6" w:rsidRDefault="001B0E53" w:rsidP="00497D1D">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 xml:space="preserve">Các nguồn căn cứ nêu trên giữ vai trò định hướng cho việc xây dựng khung năng lực nghề nghiệp giảng viên trẻ trong luận án. Thông qua việc đối chiếu các yêu cầu từ văn bản chính sách, quy định nghề nghiệp, tiếp cận thực tiễn và các </w:t>
      </w:r>
      <w:r w:rsidRPr="00995DA6">
        <w:rPr>
          <w:rFonts w:ascii="Times New Roman" w:hAnsi="Times New Roman" w:cs="Times New Roman"/>
          <w:sz w:val="29"/>
          <w:szCs w:val="29"/>
        </w:rPr>
        <w:lastRenderedPageBreak/>
        <w:t xml:space="preserve">khung năng lực quốc tế, luận </w:t>
      </w:r>
      <w:proofErr w:type="gramStart"/>
      <w:r w:rsidRPr="00995DA6">
        <w:rPr>
          <w:rFonts w:ascii="Times New Roman" w:hAnsi="Times New Roman" w:cs="Times New Roman"/>
          <w:sz w:val="29"/>
          <w:szCs w:val="29"/>
        </w:rPr>
        <w:t>án</w:t>
      </w:r>
      <w:proofErr w:type="gramEnd"/>
      <w:r w:rsidRPr="00995DA6">
        <w:rPr>
          <w:rFonts w:ascii="Times New Roman" w:hAnsi="Times New Roman" w:cs="Times New Roman"/>
          <w:sz w:val="29"/>
          <w:szCs w:val="29"/>
        </w:rPr>
        <w:t xml:space="preserve"> xác định những yêu cầu năng lực cốt lõi đối với giảng viên trẻ trong bối cảnh giáo dục đại học hiện nay. Trên cơ sở đó, khung năng lực được khái quát thành các nhóm năng lực chủ yếu, bao gồm năng lực chuyên môn, năng lực sư phạm - dạy học, năng lực nghiên cứu khoa học, năng lực phục vụ xã hội - cộng đồng và năng lực ứng dụng công nghệ thông tin, chuyển đổi số. Cách xây dựng này giúp khung năng lực vừa có căn cứ lý luận, chính sách và thực tiễn, vừa phù hợp để sử dụng trong khảo sát và đánh giá thực trạng năng lực nghề nghiệp của giảng viên trẻ.</w:t>
      </w:r>
      <w:bookmarkStart w:id="42" w:name="_Toc229657670"/>
    </w:p>
    <w:p w14:paraId="4D744C9A" w14:textId="5B824B05" w:rsidR="00122ECD" w:rsidRPr="00995DA6" w:rsidRDefault="00122ECD" w:rsidP="00AB132A">
      <w:pPr>
        <w:pStyle w:val="500"/>
        <w:spacing w:line="240" w:lineRule="auto"/>
        <w:rPr>
          <w:sz w:val="29"/>
          <w:szCs w:val="29"/>
          <w:lang w:val="en-US"/>
        </w:rPr>
      </w:pPr>
      <w:r w:rsidRPr="00995DA6">
        <w:rPr>
          <w:sz w:val="29"/>
          <w:szCs w:val="29"/>
        </w:rPr>
        <w:t>Bảng 1.2. Khung năng lực nghề nghiệp của giảng viên trẻ trường đại học</w:t>
      </w:r>
      <w:bookmarkEnd w:id="42"/>
    </w:p>
    <w:tbl>
      <w:tblPr>
        <w:tblStyle w:val="TableGrid"/>
        <w:tblW w:w="9909" w:type="dxa"/>
        <w:jc w:val="center"/>
        <w:tblLook w:val="04A0" w:firstRow="1" w:lastRow="0" w:firstColumn="1" w:lastColumn="0" w:noHBand="0" w:noVBand="1"/>
      </w:tblPr>
      <w:tblGrid>
        <w:gridCol w:w="1844"/>
        <w:gridCol w:w="8065"/>
      </w:tblGrid>
      <w:tr w:rsidR="00122ECD" w:rsidRPr="00995DA6" w14:paraId="21E286BD" w14:textId="77777777" w:rsidTr="00AB132A">
        <w:trPr>
          <w:tblHeader/>
          <w:jc w:val="center"/>
        </w:trPr>
        <w:tc>
          <w:tcPr>
            <w:tcW w:w="1844" w:type="dxa"/>
            <w:vAlign w:val="center"/>
          </w:tcPr>
          <w:p w14:paraId="30190FEE" w14:textId="42F1F5CA" w:rsidR="00122ECD" w:rsidRPr="00995DA6" w:rsidRDefault="00122ECD" w:rsidP="00AB132A">
            <w:pPr>
              <w:jc w:val="center"/>
              <w:rPr>
                <w:b/>
                <w:sz w:val="29"/>
                <w:szCs w:val="29"/>
              </w:rPr>
            </w:pPr>
            <w:r w:rsidRPr="00995DA6">
              <w:rPr>
                <w:b/>
                <w:sz w:val="29"/>
                <w:szCs w:val="29"/>
                <w:lang w:val="vi-VN"/>
              </w:rPr>
              <w:t>Nhóm</w:t>
            </w:r>
            <w:r w:rsidRPr="00995DA6">
              <w:rPr>
                <w:b/>
                <w:sz w:val="29"/>
                <w:szCs w:val="29"/>
              </w:rPr>
              <w:t xml:space="preserve"> </w:t>
            </w:r>
            <w:r w:rsidR="00AB132A" w:rsidRPr="00995DA6">
              <w:rPr>
                <w:b/>
                <w:sz w:val="29"/>
                <w:szCs w:val="29"/>
              </w:rPr>
              <w:br/>
            </w:r>
            <w:r w:rsidRPr="00995DA6">
              <w:rPr>
                <w:b/>
                <w:sz w:val="29"/>
                <w:szCs w:val="29"/>
                <w:lang w:val="vi-VN"/>
              </w:rPr>
              <w:t>năng lực</w:t>
            </w:r>
          </w:p>
        </w:tc>
        <w:tc>
          <w:tcPr>
            <w:tcW w:w="8065" w:type="dxa"/>
            <w:vAlign w:val="center"/>
          </w:tcPr>
          <w:p w14:paraId="4C84E8C4" w14:textId="77777777" w:rsidR="00122ECD" w:rsidRPr="00995DA6" w:rsidRDefault="00122ECD" w:rsidP="00AB132A">
            <w:pPr>
              <w:jc w:val="center"/>
              <w:rPr>
                <w:b/>
                <w:sz w:val="29"/>
                <w:szCs w:val="29"/>
              </w:rPr>
            </w:pPr>
            <w:r w:rsidRPr="00995DA6">
              <w:rPr>
                <w:b/>
                <w:sz w:val="29"/>
                <w:szCs w:val="29"/>
              </w:rPr>
              <w:t>Mô tả</w:t>
            </w:r>
          </w:p>
        </w:tc>
      </w:tr>
      <w:tr w:rsidR="00122ECD" w:rsidRPr="00995DA6" w14:paraId="4F23283A" w14:textId="77777777" w:rsidTr="00AB132A">
        <w:trPr>
          <w:jc w:val="center"/>
        </w:trPr>
        <w:tc>
          <w:tcPr>
            <w:tcW w:w="1844" w:type="dxa"/>
            <w:vAlign w:val="center"/>
          </w:tcPr>
          <w:p w14:paraId="0A57CAD8" w14:textId="77777777" w:rsidR="00122ECD" w:rsidRPr="00995DA6" w:rsidRDefault="00122ECD" w:rsidP="00AB132A">
            <w:pPr>
              <w:jc w:val="center"/>
              <w:rPr>
                <w:sz w:val="29"/>
                <w:szCs w:val="29"/>
                <w:lang w:val="vi-VN"/>
              </w:rPr>
            </w:pPr>
            <w:r w:rsidRPr="00995DA6">
              <w:rPr>
                <w:sz w:val="29"/>
                <w:szCs w:val="29"/>
              </w:rPr>
              <w:t xml:space="preserve">Năng lực </w:t>
            </w:r>
            <w:r w:rsidRPr="00995DA6">
              <w:rPr>
                <w:sz w:val="29"/>
                <w:szCs w:val="29"/>
              </w:rPr>
              <w:br/>
              <w:t>chuyên môn nghiệp vụ</w:t>
            </w:r>
          </w:p>
        </w:tc>
        <w:tc>
          <w:tcPr>
            <w:tcW w:w="8065" w:type="dxa"/>
          </w:tcPr>
          <w:p w14:paraId="650D6D33" w14:textId="77777777" w:rsidR="00122ECD" w:rsidRPr="00995DA6" w:rsidRDefault="00122ECD" w:rsidP="00AB132A">
            <w:pPr>
              <w:pStyle w:val="ListParagraph"/>
              <w:numPr>
                <w:ilvl w:val="0"/>
                <w:numId w:val="36"/>
              </w:numPr>
              <w:tabs>
                <w:tab w:val="left" w:pos="288"/>
              </w:tabs>
              <w:jc w:val="both"/>
              <w:rPr>
                <w:sz w:val="29"/>
                <w:szCs w:val="29"/>
                <w:lang w:val="vi-VN"/>
              </w:rPr>
            </w:pPr>
            <w:r w:rsidRPr="00995DA6">
              <w:rPr>
                <w:sz w:val="29"/>
                <w:szCs w:val="29"/>
              </w:rPr>
              <w:t>Khả năng nắm vững kiến thức chuyên môn, cập nhật tri thức mới và vận dụng hiệu quả vào giảng dạy, nghiên cứu và định hướng nghề nghiệp cho người học.</w:t>
            </w:r>
          </w:p>
        </w:tc>
      </w:tr>
      <w:tr w:rsidR="00122ECD" w:rsidRPr="00995DA6" w14:paraId="187E7E77" w14:textId="77777777" w:rsidTr="00AB132A">
        <w:trPr>
          <w:jc w:val="center"/>
        </w:trPr>
        <w:tc>
          <w:tcPr>
            <w:tcW w:w="1844" w:type="dxa"/>
            <w:vAlign w:val="center"/>
          </w:tcPr>
          <w:p w14:paraId="12CB05BA" w14:textId="77777777" w:rsidR="00122ECD" w:rsidRPr="00995DA6" w:rsidRDefault="00122ECD" w:rsidP="00AB132A">
            <w:pPr>
              <w:jc w:val="center"/>
              <w:rPr>
                <w:sz w:val="29"/>
                <w:szCs w:val="29"/>
                <w:lang w:val="vi-VN"/>
              </w:rPr>
            </w:pPr>
            <w:r w:rsidRPr="00995DA6">
              <w:rPr>
                <w:sz w:val="29"/>
                <w:szCs w:val="29"/>
              </w:rPr>
              <w:t>Năng lực sư phạm-dạy học</w:t>
            </w:r>
          </w:p>
        </w:tc>
        <w:tc>
          <w:tcPr>
            <w:tcW w:w="8065" w:type="dxa"/>
          </w:tcPr>
          <w:p w14:paraId="5CAA9E0F" w14:textId="281B860A" w:rsidR="00122ECD" w:rsidRPr="00995DA6" w:rsidRDefault="00122ECD" w:rsidP="00AB132A">
            <w:pPr>
              <w:pStyle w:val="ListParagraph"/>
              <w:numPr>
                <w:ilvl w:val="0"/>
                <w:numId w:val="36"/>
              </w:numPr>
              <w:tabs>
                <w:tab w:val="left" w:pos="288"/>
              </w:tabs>
              <w:jc w:val="both"/>
              <w:rPr>
                <w:sz w:val="29"/>
                <w:szCs w:val="29"/>
                <w:lang w:val="vi-VN"/>
              </w:rPr>
            </w:pPr>
            <w:r w:rsidRPr="00995DA6">
              <w:rPr>
                <w:sz w:val="29"/>
                <w:szCs w:val="29"/>
              </w:rPr>
              <w:t xml:space="preserve">Khả năng thiết kế, tổ chức và quản lý hoạt động dạy học </w:t>
            </w:r>
            <w:proofErr w:type="gramStart"/>
            <w:r w:rsidRPr="00995DA6">
              <w:rPr>
                <w:sz w:val="29"/>
                <w:szCs w:val="29"/>
              </w:rPr>
              <w:t>theo</w:t>
            </w:r>
            <w:proofErr w:type="gramEnd"/>
            <w:r w:rsidRPr="00995DA6">
              <w:rPr>
                <w:sz w:val="29"/>
                <w:szCs w:val="29"/>
              </w:rPr>
              <w:t xml:space="preserve"> định hướng phát triển năng lực người học; sử dụng phương pháp, hình thức dạy học và đánh giá phù hợp với mục tiêu đào tạo đại học. </w:t>
            </w:r>
          </w:p>
        </w:tc>
      </w:tr>
      <w:tr w:rsidR="00122ECD" w:rsidRPr="00995DA6" w14:paraId="61CE15D0" w14:textId="77777777" w:rsidTr="00AB132A">
        <w:trPr>
          <w:jc w:val="center"/>
        </w:trPr>
        <w:tc>
          <w:tcPr>
            <w:tcW w:w="1844" w:type="dxa"/>
            <w:vAlign w:val="center"/>
          </w:tcPr>
          <w:p w14:paraId="47C66CFA" w14:textId="77777777" w:rsidR="00122ECD" w:rsidRPr="00995DA6" w:rsidRDefault="00122ECD" w:rsidP="00AB132A">
            <w:pPr>
              <w:jc w:val="center"/>
              <w:rPr>
                <w:sz w:val="29"/>
                <w:szCs w:val="29"/>
                <w:lang w:val="vi-VN"/>
              </w:rPr>
            </w:pPr>
            <w:r w:rsidRPr="00995DA6">
              <w:rPr>
                <w:sz w:val="29"/>
                <w:szCs w:val="29"/>
              </w:rPr>
              <w:t>Năng lực nghiên cứu khoa học</w:t>
            </w:r>
          </w:p>
        </w:tc>
        <w:tc>
          <w:tcPr>
            <w:tcW w:w="8065" w:type="dxa"/>
          </w:tcPr>
          <w:p w14:paraId="224F932E" w14:textId="77777777" w:rsidR="00122ECD" w:rsidRPr="00995DA6" w:rsidRDefault="00122ECD" w:rsidP="00AB132A">
            <w:pPr>
              <w:pStyle w:val="ListParagraph"/>
              <w:numPr>
                <w:ilvl w:val="0"/>
                <w:numId w:val="36"/>
              </w:numPr>
              <w:tabs>
                <w:tab w:val="left" w:pos="288"/>
              </w:tabs>
              <w:jc w:val="both"/>
              <w:rPr>
                <w:sz w:val="29"/>
                <w:szCs w:val="29"/>
              </w:rPr>
            </w:pPr>
            <w:r w:rsidRPr="00995DA6">
              <w:rPr>
                <w:sz w:val="29"/>
                <w:szCs w:val="29"/>
              </w:rPr>
              <w:t>Khả năng thực hiện nghiên cứu khoa học, công bố và chuyển giao kết quả nghiên cứu; tham gia hợp tác nghiên cứu và phát triển năng lực nghiên cứu trong môi trường học thuật.</w:t>
            </w:r>
          </w:p>
        </w:tc>
      </w:tr>
      <w:tr w:rsidR="00122ECD" w:rsidRPr="00995DA6" w14:paraId="272754C6" w14:textId="77777777" w:rsidTr="00AB132A">
        <w:trPr>
          <w:jc w:val="center"/>
        </w:trPr>
        <w:tc>
          <w:tcPr>
            <w:tcW w:w="1844" w:type="dxa"/>
            <w:vAlign w:val="center"/>
          </w:tcPr>
          <w:p w14:paraId="3A27BF0E" w14:textId="77777777" w:rsidR="00122ECD" w:rsidRPr="00995DA6" w:rsidRDefault="00122ECD" w:rsidP="00AB132A">
            <w:pPr>
              <w:jc w:val="center"/>
              <w:rPr>
                <w:sz w:val="29"/>
                <w:szCs w:val="29"/>
                <w:lang w:val="vi-VN"/>
              </w:rPr>
            </w:pPr>
            <w:r w:rsidRPr="00995DA6">
              <w:rPr>
                <w:sz w:val="29"/>
                <w:szCs w:val="29"/>
              </w:rPr>
              <w:t>Năng lực phục vụ xã hội và cộng đồng</w:t>
            </w:r>
          </w:p>
        </w:tc>
        <w:tc>
          <w:tcPr>
            <w:tcW w:w="8065" w:type="dxa"/>
          </w:tcPr>
          <w:p w14:paraId="21D9448B" w14:textId="77777777" w:rsidR="00122ECD" w:rsidRPr="00995DA6" w:rsidRDefault="00122ECD" w:rsidP="00AB132A">
            <w:pPr>
              <w:pStyle w:val="ListParagraph"/>
              <w:numPr>
                <w:ilvl w:val="0"/>
                <w:numId w:val="36"/>
              </w:numPr>
              <w:tabs>
                <w:tab w:val="left" w:pos="288"/>
              </w:tabs>
              <w:jc w:val="both"/>
              <w:rPr>
                <w:sz w:val="29"/>
                <w:szCs w:val="29"/>
              </w:rPr>
            </w:pPr>
            <w:r w:rsidRPr="00995DA6">
              <w:rPr>
                <w:sz w:val="29"/>
                <w:szCs w:val="29"/>
              </w:rPr>
              <w:t>Khả năng tham gia, đóng góp vào quản trị và phát triển nhà trường; đóng góp cho cộng đồng học thuật và nghề nghiệp; vận dụng tri thức chuyên môn để phục vụ xã hội và cộng đồng.</w:t>
            </w:r>
          </w:p>
        </w:tc>
      </w:tr>
      <w:tr w:rsidR="00122ECD" w:rsidRPr="00995DA6" w14:paraId="1EB2A295" w14:textId="77777777" w:rsidTr="00AB132A">
        <w:trPr>
          <w:jc w:val="center"/>
        </w:trPr>
        <w:tc>
          <w:tcPr>
            <w:tcW w:w="1844" w:type="dxa"/>
            <w:vAlign w:val="center"/>
          </w:tcPr>
          <w:p w14:paraId="2AEC0653" w14:textId="77777777" w:rsidR="00122ECD" w:rsidRPr="00995DA6" w:rsidRDefault="00122ECD" w:rsidP="00AB132A">
            <w:pPr>
              <w:jc w:val="center"/>
              <w:rPr>
                <w:sz w:val="29"/>
                <w:szCs w:val="29"/>
                <w:lang w:val="vi-VN"/>
              </w:rPr>
            </w:pPr>
            <w:r w:rsidRPr="00995DA6">
              <w:rPr>
                <w:sz w:val="29"/>
                <w:szCs w:val="29"/>
              </w:rPr>
              <w:t>Năng lực ứng dụng công nghệ thông tin và chuyển đổi số</w:t>
            </w:r>
          </w:p>
        </w:tc>
        <w:tc>
          <w:tcPr>
            <w:tcW w:w="8065" w:type="dxa"/>
          </w:tcPr>
          <w:p w14:paraId="3BBB6230" w14:textId="77777777" w:rsidR="00122ECD" w:rsidRPr="00995DA6" w:rsidRDefault="00122ECD" w:rsidP="00AB132A">
            <w:pPr>
              <w:pStyle w:val="ListParagraph"/>
              <w:numPr>
                <w:ilvl w:val="0"/>
                <w:numId w:val="36"/>
              </w:numPr>
              <w:tabs>
                <w:tab w:val="left" w:pos="288"/>
              </w:tabs>
              <w:jc w:val="both"/>
              <w:rPr>
                <w:sz w:val="29"/>
                <w:szCs w:val="29"/>
              </w:rPr>
            </w:pPr>
            <w:r w:rsidRPr="00995DA6">
              <w:rPr>
                <w:sz w:val="29"/>
                <w:szCs w:val="29"/>
              </w:rPr>
              <w:t>Khả năng sử dụng hiệu quả công nghệ thông tin và công nghệ số trong giảng dạy, nghiên cứu, đánh giá người học và phát triển nghề nghiệp trong bối cảnh chuyển đổi số giáo dục đại học.</w:t>
            </w:r>
          </w:p>
        </w:tc>
      </w:tr>
    </w:tbl>
    <w:p w14:paraId="4613EB1F" w14:textId="77777777" w:rsidR="00122ECD" w:rsidRPr="00995DA6" w:rsidRDefault="00122ECD" w:rsidP="00AB132A">
      <w:pPr>
        <w:spacing w:after="0" w:line="240" w:lineRule="auto"/>
        <w:ind w:firstLine="720"/>
        <w:jc w:val="right"/>
        <w:rPr>
          <w:rFonts w:ascii="Times New Roman" w:hAnsi="Times New Roman" w:cs="Times New Roman"/>
          <w:bCs/>
          <w:i/>
          <w:iCs/>
          <w:sz w:val="29"/>
          <w:szCs w:val="29"/>
        </w:rPr>
      </w:pPr>
      <w:r w:rsidRPr="00995DA6">
        <w:rPr>
          <w:rFonts w:ascii="Times New Roman" w:hAnsi="Times New Roman" w:cs="Times New Roman"/>
          <w:bCs/>
          <w:i/>
          <w:iCs/>
          <w:sz w:val="29"/>
          <w:szCs w:val="29"/>
        </w:rPr>
        <w:t>(Nguồn Tác giả tự tổng hợp)</w:t>
      </w:r>
    </w:p>
    <w:p w14:paraId="66BDD59B" w14:textId="77777777" w:rsidR="00122ECD" w:rsidRPr="00995DA6" w:rsidRDefault="00122ECD" w:rsidP="00AB132A">
      <w:pPr>
        <w:pStyle w:val="300"/>
        <w:spacing w:line="240" w:lineRule="auto"/>
        <w:rPr>
          <w:sz w:val="29"/>
          <w:szCs w:val="29"/>
        </w:rPr>
      </w:pPr>
      <w:bookmarkStart w:id="43" w:name="_Toc229657447"/>
      <w:r w:rsidRPr="00995DA6">
        <w:rPr>
          <w:sz w:val="29"/>
          <w:szCs w:val="29"/>
        </w:rPr>
        <w:t>1.3.5. Ý nghĩa khung năng lực nghề nghiệp giảng viên trẻ</w:t>
      </w:r>
      <w:bookmarkEnd w:id="43"/>
    </w:p>
    <w:p w14:paraId="2ECD1864" w14:textId="77777777" w:rsidR="0000446D" w:rsidRPr="00995DA6" w:rsidRDefault="0000446D" w:rsidP="00AB132A">
      <w:pPr>
        <w:pStyle w:val="200"/>
        <w:spacing w:line="240" w:lineRule="auto"/>
        <w:rPr>
          <w:spacing w:val="-4"/>
          <w:sz w:val="29"/>
          <w:szCs w:val="29"/>
        </w:rPr>
      </w:pPr>
      <w:bookmarkStart w:id="44" w:name="_Toc220417706"/>
      <w:bookmarkStart w:id="45" w:name="_Toc220580031"/>
      <w:bookmarkStart w:id="46" w:name="_Toc229657448"/>
      <w:bookmarkEnd w:id="35"/>
      <w:bookmarkEnd w:id="36"/>
      <w:r w:rsidRPr="00995DA6">
        <w:rPr>
          <w:spacing w:val="-4"/>
          <w:sz w:val="29"/>
          <w:szCs w:val="29"/>
          <w:lang w:val="vi-VN"/>
        </w:rPr>
        <w:t xml:space="preserve">1.4. </w:t>
      </w:r>
      <w:r w:rsidRPr="00995DA6">
        <w:rPr>
          <w:spacing w:val="-4"/>
          <w:sz w:val="29"/>
          <w:szCs w:val="29"/>
        </w:rPr>
        <w:t>Phát triển năng lực nghề nghiệp giảng viên trẻ thông qua cố vấn hướng dẫn</w:t>
      </w:r>
      <w:bookmarkEnd w:id="44"/>
      <w:bookmarkEnd w:id="45"/>
      <w:bookmarkEnd w:id="46"/>
    </w:p>
    <w:p w14:paraId="0D2D6FE6" w14:textId="77777777" w:rsidR="0000446D" w:rsidRPr="00995DA6" w:rsidRDefault="0000446D" w:rsidP="00AB132A">
      <w:pPr>
        <w:pStyle w:val="300"/>
        <w:spacing w:line="240" w:lineRule="auto"/>
        <w:rPr>
          <w:sz w:val="29"/>
          <w:szCs w:val="29"/>
        </w:rPr>
      </w:pPr>
      <w:bookmarkStart w:id="47" w:name="_Toc220417707"/>
      <w:bookmarkStart w:id="48" w:name="_Toc220580032"/>
      <w:bookmarkStart w:id="49" w:name="_Toc229657449"/>
      <w:r w:rsidRPr="00995DA6">
        <w:rPr>
          <w:sz w:val="29"/>
          <w:szCs w:val="29"/>
        </w:rPr>
        <w:t>1.4.1. Tầm quan trọng và ý nghĩa của phát triển nghề nghiệp giảng viên trẻ thông qua cố vấn hướng dẫn</w:t>
      </w:r>
      <w:bookmarkEnd w:id="47"/>
      <w:bookmarkEnd w:id="48"/>
      <w:bookmarkEnd w:id="49"/>
    </w:p>
    <w:p w14:paraId="2C250886" w14:textId="77777777" w:rsidR="0000446D" w:rsidRPr="00995DA6" w:rsidRDefault="0000446D" w:rsidP="00AB132A">
      <w:pPr>
        <w:pStyle w:val="NormalWeb"/>
        <w:numPr>
          <w:ilvl w:val="0"/>
          <w:numId w:val="54"/>
        </w:numPr>
        <w:spacing w:before="0" w:beforeAutospacing="0" w:after="0" w:afterAutospacing="0"/>
        <w:jc w:val="both"/>
        <w:rPr>
          <w:i/>
          <w:iCs/>
          <w:sz w:val="29"/>
          <w:szCs w:val="29"/>
          <w:lang w:val="vi-VN"/>
        </w:rPr>
      </w:pPr>
      <w:r w:rsidRPr="00995DA6">
        <w:rPr>
          <w:i/>
          <w:iCs/>
          <w:sz w:val="29"/>
          <w:szCs w:val="29"/>
          <w:lang w:val="vi-VN"/>
        </w:rPr>
        <w:t>Tầm quan trọng đối với giảng viên trẻ</w:t>
      </w:r>
    </w:p>
    <w:p w14:paraId="56FDCF25" w14:textId="77777777" w:rsidR="0000446D" w:rsidRPr="00995DA6" w:rsidRDefault="0000446D" w:rsidP="00AB132A">
      <w:pPr>
        <w:pStyle w:val="NormalWeb"/>
        <w:numPr>
          <w:ilvl w:val="0"/>
          <w:numId w:val="54"/>
        </w:numPr>
        <w:spacing w:before="0" w:beforeAutospacing="0" w:after="0" w:afterAutospacing="0"/>
        <w:jc w:val="both"/>
        <w:rPr>
          <w:i/>
          <w:iCs/>
          <w:sz w:val="29"/>
          <w:szCs w:val="29"/>
          <w:lang w:val="vi-VN"/>
        </w:rPr>
      </w:pPr>
      <w:r w:rsidRPr="00995DA6">
        <w:rPr>
          <w:i/>
          <w:iCs/>
          <w:sz w:val="29"/>
          <w:szCs w:val="29"/>
          <w:lang w:val="vi-VN"/>
        </w:rPr>
        <w:t>Tầm quan trọng với tổ chức</w:t>
      </w:r>
    </w:p>
    <w:p w14:paraId="3B362CF6" w14:textId="77777777" w:rsidR="0000446D" w:rsidRPr="00995DA6" w:rsidRDefault="0000446D" w:rsidP="00AB132A">
      <w:pPr>
        <w:pStyle w:val="300"/>
        <w:spacing w:line="240" w:lineRule="auto"/>
        <w:rPr>
          <w:sz w:val="29"/>
          <w:szCs w:val="29"/>
        </w:rPr>
      </w:pPr>
      <w:bookmarkStart w:id="50" w:name="_Toc220417708"/>
      <w:bookmarkStart w:id="51" w:name="_Toc220580033"/>
      <w:bookmarkStart w:id="52" w:name="_Toc229657450"/>
      <w:r w:rsidRPr="00995DA6">
        <w:rPr>
          <w:sz w:val="29"/>
          <w:szCs w:val="29"/>
        </w:rPr>
        <w:t>1.4.2. Nguyên tắc phát triển năng lực nghề nghiệp giảng viên trẻ thông qua cố vấn hướng dẫn</w:t>
      </w:r>
      <w:bookmarkEnd w:id="50"/>
      <w:bookmarkEnd w:id="51"/>
      <w:bookmarkEnd w:id="52"/>
    </w:p>
    <w:p w14:paraId="71A139EA" w14:textId="77777777" w:rsidR="0000446D" w:rsidRPr="00995DA6" w:rsidRDefault="0000446D" w:rsidP="00AB132A">
      <w:pPr>
        <w:pStyle w:val="300"/>
        <w:spacing w:line="240" w:lineRule="auto"/>
        <w:rPr>
          <w:sz w:val="29"/>
          <w:szCs w:val="29"/>
        </w:rPr>
      </w:pPr>
      <w:bookmarkStart w:id="53" w:name="_Toc220417709"/>
      <w:bookmarkStart w:id="54" w:name="_Toc220580034"/>
      <w:bookmarkStart w:id="55" w:name="_Toc229657451"/>
      <w:r w:rsidRPr="00995DA6">
        <w:rPr>
          <w:sz w:val="29"/>
          <w:szCs w:val="29"/>
        </w:rPr>
        <w:t>1.4.3. Mô hình lý thuyết phát triển năng lực nghề nghiệp cho giảng viên trẻ thông qua cố vấn hướng dẫn</w:t>
      </w:r>
      <w:bookmarkEnd w:id="53"/>
      <w:bookmarkEnd w:id="54"/>
      <w:bookmarkEnd w:id="55"/>
    </w:p>
    <w:p w14:paraId="708AB881" w14:textId="21F884A2" w:rsidR="0000446D" w:rsidRPr="00995DA6" w:rsidRDefault="0000446D" w:rsidP="00AB132A">
      <w:pPr>
        <w:pStyle w:val="300"/>
        <w:spacing w:line="240" w:lineRule="auto"/>
        <w:rPr>
          <w:sz w:val="29"/>
          <w:szCs w:val="29"/>
        </w:rPr>
      </w:pPr>
      <w:bookmarkStart w:id="56" w:name="_Toc220417710"/>
      <w:bookmarkStart w:id="57" w:name="_Toc220580035"/>
      <w:bookmarkStart w:id="58" w:name="_Toc229657452"/>
      <w:r w:rsidRPr="00995DA6">
        <w:rPr>
          <w:sz w:val="29"/>
          <w:szCs w:val="29"/>
        </w:rPr>
        <w:t>1.4.4. Mục tiêu phát triển năng lực nghề nghiệp cho giảng viên trẻ thông qua cố vấn hướng dẫn</w:t>
      </w:r>
      <w:bookmarkEnd w:id="56"/>
      <w:bookmarkEnd w:id="57"/>
      <w:bookmarkEnd w:id="58"/>
    </w:p>
    <w:p w14:paraId="59013316" w14:textId="779EF412" w:rsidR="00BE232B" w:rsidRPr="00995DA6" w:rsidRDefault="0000446D" w:rsidP="00497D1D">
      <w:pPr>
        <w:pStyle w:val="300"/>
        <w:spacing w:line="252" w:lineRule="auto"/>
        <w:rPr>
          <w:rStyle w:val="Strong"/>
          <w:rFonts w:eastAsiaTheme="majorEastAsia"/>
          <w:b/>
          <w:bCs/>
          <w:sz w:val="29"/>
          <w:szCs w:val="29"/>
        </w:rPr>
      </w:pPr>
      <w:bookmarkStart w:id="59" w:name="_Toc220417711"/>
      <w:bookmarkStart w:id="60" w:name="_Toc220580036"/>
      <w:bookmarkStart w:id="61" w:name="_Toc229657453"/>
      <w:r w:rsidRPr="00995DA6">
        <w:rPr>
          <w:sz w:val="29"/>
          <w:szCs w:val="29"/>
        </w:rPr>
        <w:lastRenderedPageBreak/>
        <w:t>1.4.5. Nội dung phát triển năng lực nghề nghiệp cho giảng viên trẻ thông qua cố vấn hướng dẫn</w:t>
      </w:r>
      <w:bookmarkEnd w:id="59"/>
      <w:bookmarkEnd w:id="60"/>
      <w:bookmarkEnd w:id="61"/>
    </w:p>
    <w:p w14:paraId="1D88AB8F" w14:textId="77777777" w:rsidR="00586ECB" w:rsidRPr="00995DA6" w:rsidRDefault="00586ECB"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1.4.5.1. Phát triển năng lực chuyên môn</w:t>
      </w:r>
    </w:p>
    <w:p w14:paraId="32CB4936" w14:textId="77777777" w:rsidR="00586ECB" w:rsidRPr="00995DA6" w:rsidRDefault="00586ECB"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1.4.5.2. Phát triển năng lực sư phạm - dạy học</w:t>
      </w:r>
    </w:p>
    <w:p w14:paraId="78B3F2AF" w14:textId="77777777" w:rsidR="00586ECB" w:rsidRPr="00995DA6" w:rsidRDefault="00586ECB"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1.4.5.3. Phát triển năng lực nghiên cứu khoa học</w:t>
      </w:r>
    </w:p>
    <w:p w14:paraId="77E1BA51" w14:textId="77777777" w:rsidR="00586ECB" w:rsidRPr="00995DA6" w:rsidRDefault="00586ECB"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 xml:space="preserve">1.4.5.4. Phát triển năng lực phục vụ xã hội - cộng đồng </w:t>
      </w:r>
    </w:p>
    <w:p w14:paraId="266D97DC" w14:textId="77777777" w:rsidR="00586ECB" w:rsidRPr="00995DA6" w:rsidRDefault="00586ECB"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1.4.5.5. Phát triển năng lực ứng dụng công nghệ và chuyển đổi số</w:t>
      </w:r>
    </w:p>
    <w:p w14:paraId="113A6A56" w14:textId="484DD6AF" w:rsidR="0000446D" w:rsidRPr="00995DA6" w:rsidRDefault="0000446D" w:rsidP="00497D1D">
      <w:pPr>
        <w:pStyle w:val="300"/>
        <w:spacing w:line="252" w:lineRule="auto"/>
        <w:rPr>
          <w:sz w:val="29"/>
          <w:szCs w:val="29"/>
        </w:rPr>
      </w:pPr>
      <w:bookmarkStart w:id="62" w:name="_Toc220417712"/>
      <w:bookmarkStart w:id="63" w:name="_Toc220580037"/>
      <w:bookmarkStart w:id="64" w:name="_Toc229657454"/>
      <w:r w:rsidRPr="00995DA6">
        <w:rPr>
          <w:sz w:val="29"/>
          <w:szCs w:val="29"/>
        </w:rPr>
        <w:t>1.4.6. Hình thức</w:t>
      </w:r>
      <w:r w:rsidR="004E239B" w:rsidRPr="00995DA6">
        <w:rPr>
          <w:sz w:val="29"/>
          <w:szCs w:val="29"/>
        </w:rPr>
        <w:t xml:space="preserve"> </w:t>
      </w:r>
      <w:r w:rsidRPr="00995DA6">
        <w:rPr>
          <w:sz w:val="29"/>
          <w:szCs w:val="29"/>
        </w:rPr>
        <w:t>phát triển năng lực nghề nghiệp cho giảng viên trẻ thông qua cố vấn hướng dẫn</w:t>
      </w:r>
      <w:bookmarkEnd w:id="62"/>
      <w:bookmarkEnd w:id="63"/>
      <w:bookmarkEnd w:id="64"/>
    </w:p>
    <w:p w14:paraId="2B98A25D" w14:textId="32C4BF7D" w:rsidR="00B2045A" w:rsidRPr="00995DA6" w:rsidRDefault="00B2045A"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1.4.6.1 Hình thức trực tiếp</w:t>
      </w:r>
    </w:p>
    <w:p w14:paraId="5ED9BBA9" w14:textId="77777777" w:rsidR="00B2045A" w:rsidRPr="00995DA6" w:rsidRDefault="00B2045A"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1.4.6.2 Hình thức gián tiếp</w:t>
      </w:r>
    </w:p>
    <w:p w14:paraId="3B3A2DCF" w14:textId="77777777" w:rsidR="00B2045A" w:rsidRPr="00995DA6" w:rsidRDefault="00B2045A"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1.4.6.3 Hình thức thông qua nền tảng số và công nghệ</w:t>
      </w:r>
    </w:p>
    <w:p w14:paraId="02B8DD68" w14:textId="4A581E75" w:rsidR="0000446D" w:rsidRPr="00995DA6" w:rsidRDefault="0000446D" w:rsidP="00497D1D">
      <w:pPr>
        <w:pStyle w:val="300"/>
        <w:spacing w:line="252" w:lineRule="auto"/>
        <w:rPr>
          <w:sz w:val="29"/>
          <w:szCs w:val="29"/>
        </w:rPr>
      </w:pPr>
      <w:bookmarkStart w:id="65" w:name="_Toc220417713"/>
      <w:bookmarkStart w:id="66" w:name="_Toc220580038"/>
      <w:bookmarkStart w:id="67" w:name="_Toc229657455"/>
      <w:r w:rsidRPr="00995DA6">
        <w:rPr>
          <w:sz w:val="29"/>
          <w:szCs w:val="29"/>
        </w:rPr>
        <w:t xml:space="preserve">1.4.7. </w:t>
      </w:r>
      <w:r w:rsidR="00D56C75" w:rsidRPr="00995DA6">
        <w:rPr>
          <w:sz w:val="29"/>
          <w:szCs w:val="29"/>
        </w:rPr>
        <w:t>Đ</w:t>
      </w:r>
      <w:r w:rsidRPr="00995DA6">
        <w:rPr>
          <w:sz w:val="29"/>
          <w:szCs w:val="29"/>
        </w:rPr>
        <w:t>ánh giá phát triển năng lực nghề nghiệp cho giảng viên trẻ thông qua cố vấn hướng dẫn</w:t>
      </w:r>
      <w:bookmarkEnd w:id="65"/>
      <w:bookmarkEnd w:id="66"/>
      <w:bookmarkEnd w:id="67"/>
    </w:p>
    <w:p w14:paraId="7CFC5579" w14:textId="77777777" w:rsidR="009E4767" w:rsidRPr="00995DA6" w:rsidRDefault="009E4767"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1.4.7.1. Mục tiêu đánh giá</w:t>
      </w:r>
    </w:p>
    <w:p w14:paraId="6B179B9B" w14:textId="77777777" w:rsidR="009E4767" w:rsidRPr="00995DA6" w:rsidRDefault="009E4767"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1.4.7.2. Phương pháp và công cụ đánh giá</w:t>
      </w:r>
    </w:p>
    <w:p w14:paraId="0D71C0DE" w14:textId="77777777" w:rsidR="009E4767" w:rsidRPr="00995DA6" w:rsidRDefault="009E4767" w:rsidP="00497D1D">
      <w:pPr>
        <w:spacing w:after="0" w:line="252"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1.4.7.3. Lực lượng tham gia đánh giá</w:t>
      </w:r>
    </w:p>
    <w:p w14:paraId="464CD292" w14:textId="77777777" w:rsidR="0000446D" w:rsidRPr="00995DA6" w:rsidRDefault="0000446D" w:rsidP="00497D1D">
      <w:pPr>
        <w:pStyle w:val="300"/>
        <w:spacing w:line="252" w:lineRule="auto"/>
        <w:rPr>
          <w:sz w:val="29"/>
          <w:szCs w:val="29"/>
        </w:rPr>
      </w:pPr>
      <w:bookmarkStart w:id="68" w:name="_Toc220417714"/>
      <w:bookmarkStart w:id="69" w:name="_Toc220580039"/>
      <w:bookmarkStart w:id="70" w:name="_Toc229657456"/>
      <w:r w:rsidRPr="00995DA6">
        <w:rPr>
          <w:sz w:val="29"/>
          <w:szCs w:val="29"/>
        </w:rPr>
        <w:t>1.4.8. Các điều kiện đảm bảo cho hoạt động phát triển năng lực nghề nghiệp cho giảng viên trẻ thông qua cố vấn hướng dẫn</w:t>
      </w:r>
      <w:bookmarkEnd w:id="68"/>
      <w:bookmarkEnd w:id="69"/>
      <w:bookmarkEnd w:id="70"/>
      <w:r w:rsidRPr="00995DA6">
        <w:rPr>
          <w:sz w:val="29"/>
          <w:szCs w:val="29"/>
        </w:rPr>
        <w:t xml:space="preserve"> </w:t>
      </w:r>
    </w:p>
    <w:p w14:paraId="15CEE509" w14:textId="4CCADF54" w:rsidR="00A768C5" w:rsidRPr="00995DA6" w:rsidRDefault="00A768C5" w:rsidP="00497D1D">
      <w:pPr>
        <w:pStyle w:val="113"/>
        <w:spacing w:line="252" w:lineRule="auto"/>
        <w:ind w:firstLine="680"/>
        <w:rPr>
          <w:b w:val="0"/>
          <w:bCs w:val="0"/>
          <w:i w:val="0"/>
          <w:iCs w:val="0"/>
          <w:sz w:val="29"/>
          <w:szCs w:val="29"/>
        </w:rPr>
      </w:pPr>
      <w:bookmarkStart w:id="71" w:name="_Hlk227454987"/>
      <w:proofErr w:type="gramStart"/>
      <w:r w:rsidRPr="00995DA6">
        <w:rPr>
          <w:b w:val="0"/>
          <w:bCs w:val="0"/>
          <w:i w:val="0"/>
          <w:iCs w:val="0"/>
          <w:sz w:val="29"/>
          <w:szCs w:val="29"/>
        </w:rPr>
        <w:t>Phát triển năng lực nghề nghiệp giảng viên trẻ thông qua cố vấn hướng dẫn là một quá trình chịu sự chi phối của các điều kiện thuộc cả cấp độ cá nhân và tổ chức.</w:t>
      </w:r>
      <w:proofErr w:type="gramEnd"/>
      <w:r w:rsidRPr="00995DA6">
        <w:rPr>
          <w:b w:val="0"/>
          <w:bCs w:val="0"/>
          <w:i w:val="0"/>
          <w:iCs w:val="0"/>
          <w:sz w:val="29"/>
          <w:szCs w:val="29"/>
        </w:rPr>
        <w:t xml:space="preserve"> Hiệu quả của quá trình này phụ thuộc vào sự tương tác giữa các điều kiện đảm bảo, bao gồm điều kiện từ </w:t>
      </w:r>
      <w:r w:rsidR="003A2A34" w:rsidRPr="00995DA6">
        <w:rPr>
          <w:b w:val="0"/>
          <w:bCs w:val="0"/>
          <w:i w:val="0"/>
          <w:iCs w:val="0"/>
          <w:sz w:val="29"/>
          <w:szCs w:val="29"/>
        </w:rPr>
        <w:t>cán bộ hướng dẫn</w:t>
      </w:r>
      <w:r w:rsidRPr="00995DA6">
        <w:rPr>
          <w:b w:val="0"/>
          <w:bCs w:val="0"/>
          <w:i w:val="0"/>
          <w:iCs w:val="0"/>
          <w:sz w:val="29"/>
          <w:szCs w:val="29"/>
        </w:rPr>
        <w:t>, từ giảng viên trẻ và từ môi trường tổ chức.</w:t>
      </w:r>
    </w:p>
    <w:p w14:paraId="3D3545D7" w14:textId="17B47AA1" w:rsidR="00A768C5" w:rsidRPr="00995DA6" w:rsidRDefault="00A768C5" w:rsidP="00497D1D">
      <w:pPr>
        <w:pStyle w:val="113"/>
        <w:spacing w:line="252" w:lineRule="auto"/>
        <w:ind w:firstLine="680"/>
        <w:rPr>
          <w:b w:val="0"/>
          <w:bCs w:val="0"/>
          <w:i w:val="0"/>
          <w:iCs w:val="0"/>
          <w:sz w:val="29"/>
          <w:szCs w:val="29"/>
        </w:rPr>
      </w:pPr>
      <w:proofErr w:type="gramStart"/>
      <w:r w:rsidRPr="00995DA6">
        <w:rPr>
          <w:b w:val="0"/>
          <w:bCs w:val="0"/>
          <w:i w:val="0"/>
          <w:iCs w:val="0"/>
          <w:sz w:val="29"/>
          <w:szCs w:val="29"/>
        </w:rPr>
        <w:t>Thứ nhất, người cố vấn giữ vai trò định hướng và dẫn dắt quá trình phát triển năng lực.</w:t>
      </w:r>
      <w:proofErr w:type="gramEnd"/>
      <w:r w:rsidRPr="00995DA6">
        <w:rPr>
          <w:b w:val="0"/>
          <w:bCs w:val="0"/>
          <w:i w:val="0"/>
          <w:iCs w:val="0"/>
          <w:sz w:val="29"/>
          <w:szCs w:val="29"/>
        </w:rPr>
        <w:t xml:space="preserve"> </w:t>
      </w:r>
      <w:proofErr w:type="gramStart"/>
      <w:r w:rsidRPr="00995DA6">
        <w:rPr>
          <w:b w:val="0"/>
          <w:bCs w:val="0"/>
          <w:i w:val="0"/>
          <w:iCs w:val="0"/>
          <w:sz w:val="29"/>
          <w:szCs w:val="29"/>
        </w:rPr>
        <w:t>Vai trò này được thể hiện thông qua trình độ chuyên môn, kinh nghiệm nghề nghiệp, kỹ năng hướng dẫn và khả năng hỗ trợ cá nhân hóa của người cố vấn đối với giảng viên trẻ.</w:t>
      </w:r>
      <w:proofErr w:type="gramEnd"/>
    </w:p>
    <w:p w14:paraId="3FC50C17" w14:textId="17A31D45" w:rsidR="00A768C5" w:rsidRPr="00995DA6" w:rsidRDefault="00A768C5" w:rsidP="00497D1D">
      <w:pPr>
        <w:pStyle w:val="113"/>
        <w:spacing w:line="252" w:lineRule="auto"/>
        <w:ind w:firstLine="680"/>
        <w:rPr>
          <w:b w:val="0"/>
          <w:bCs w:val="0"/>
          <w:i w:val="0"/>
          <w:iCs w:val="0"/>
          <w:sz w:val="29"/>
          <w:szCs w:val="29"/>
        </w:rPr>
      </w:pPr>
      <w:proofErr w:type="gramStart"/>
      <w:r w:rsidRPr="00995DA6">
        <w:rPr>
          <w:b w:val="0"/>
          <w:bCs w:val="0"/>
          <w:i w:val="0"/>
          <w:iCs w:val="0"/>
          <w:sz w:val="29"/>
          <w:szCs w:val="29"/>
        </w:rPr>
        <w:t xml:space="preserve">Thứ hai, </w:t>
      </w:r>
      <w:r w:rsidR="003A2A34" w:rsidRPr="00995DA6">
        <w:rPr>
          <w:b w:val="0"/>
          <w:bCs w:val="0"/>
          <w:i w:val="0"/>
          <w:iCs w:val="0"/>
          <w:sz w:val="29"/>
          <w:szCs w:val="29"/>
        </w:rPr>
        <w:t xml:space="preserve">hoạt động cố vấn hướng dẫn sẽ hiệu quả trong điều kiện </w:t>
      </w:r>
      <w:r w:rsidRPr="00995DA6">
        <w:rPr>
          <w:b w:val="0"/>
          <w:bCs w:val="0"/>
          <w:i w:val="0"/>
          <w:iCs w:val="0"/>
          <w:sz w:val="29"/>
          <w:szCs w:val="29"/>
        </w:rPr>
        <w:t>giảng viên trẻ thể hiện ở mức độ chủ động, ý thức nghề nghiệp và năng lực phản tư trong quá trình phát triển năng lực.</w:t>
      </w:r>
      <w:proofErr w:type="gramEnd"/>
      <w:r w:rsidRPr="00995DA6">
        <w:rPr>
          <w:b w:val="0"/>
          <w:bCs w:val="0"/>
          <w:i w:val="0"/>
          <w:iCs w:val="0"/>
          <w:sz w:val="29"/>
          <w:szCs w:val="29"/>
        </w:rPr>
        <w:t xml:space="preserve"> </w:t>
      </w:r>
      <w:proofErr w:type="gramStart"/>
      <w:r w:rsidRPr="00995DA6">
        <w:rPr>
          <w:b w:val="0"/>
          <w:bCs w:val="0"/>
          <w:i w:val="0"/>
          <w:iCs w:val="0"/>
          <w:sz w:val="29"/>
          <w:szCs w:val="29"/>
        </w:rPr>
        <w:t>Đây là yếu tố quyết định khả năng của họ trong tiếp nhận, vận dụng và chuyển hóa các hỗ trợ từ hoạt động cố vấn hướng dẫn thành năng lực nghề nghiệp trong thực tiễn.</w:t>
      </w:r>
      <w:proofErr w:type="gramEnd"/>
    </w:p>
    <w:p w14:paraId="056DB709" w14:textId="77777777" w:rsidR="00A768C5" w:rsidRPr="00995DA6" w:rsidRDefault="00A768C5" w:rsidP="00497D1D">
      <w:pPr>
        <w:pStyle w:val="113"/>
        <w:spacing w:line="252" w:lineRule="auto"/>
        <w:ind w:firstLine="680"/>
        <w:rPr>
          <w:b w:val="0"/>
          <w:bCs w:val="0"/>
          <w:i w:val="0"/>
          <w:iCs w:val="0"/>
          <w:sz w:val="29"/>
          <w:szCs w:val="29"/>
        </w:rPr>
      </w:pPr>
      <w:r w:rsidRPr="00995DA6">
        <w:rPr>
          <w:b w:val="0"/>
          <w:bCs w:val="0"/>
          <w:i w:val="0"/>
          <w:iCs w:val="0"/>
          <w:sz w:val="29"/>
          <w:szCs w:val="29"/>
        </w:rPr>
        <w:t>Thứ ba, điều kiện thuộc về tổ chức, thể hiện ở vai trò tạo lập môi trường và cơ chế hỗ trợ thông qua hệ thống chính sách, nguồn lực và văn hóa học thuật, qua đó góp phần đảm bảo tính hệ thống, tính liên tục và hiệu quả của hoạt động phát triển năng lực nghề nghiệp.</w:t>
      </w:r>
    </w:p>
    <w:p w14:paraId="5D137E3A" w14:textId="471921E9" w:rsidR="00A768C5" w:rsidRPr="00995DA6" w:rsidRDefault="00A768C5" w:rsidP="00497D1D">
      <w:pPr>
        <w:pStyle w:val="113"/>
        <w:spacing w:line="252" w:lineRule="auto"/>
        <w:ind w:firstLine="680"/>
        <w:rPr>
          <w:b w:val="0"/>
          <w:bCs w:val="0"/>
          <w:i w:val="0"/>
          <w:iCs w:val="0"/>
          <w:sz w:val="29"/>
          <w:szCs w:val="29"/>
        </w:rPr>
      </w:pPr>
      <w:proofErr w:type="gramStart"/>
      <w:r w:rsidRPr="00995DA6">
        <w:rPr>
          <w:b w:val="0"/>
          <w:bCs w:val="0"/>
          <w:i w:val="0"/>
          <w:iCs w:val="0"/>
          <w:sz w:val="29"/>
          <w:szCs w:val="29"/>
        </w:rPr>
        <w:t xml:space="preserve">Trên cơ sở ba nhóm điều kiện này, các nội dung cụ thể và cách thức đảm bảo trong thực tiễn được hệ thống hóa trong Bảng 1.6 </w:t>
      </w:r>
      <w:r w:rsidR="003A2A34" w:rsidRPr="00995DA6">
        <w:rPr>
          <w:b w:val="0"/>
          <w:bCs w:val="0"/>
          <w:i w:val="0"/>
          <w:iCs w:val="0"/>
          <w:sz w:val="29"/>
          <w:szCs w:val="29"/>
        </w:rPr>
        <w:t>của luận án</w:t>
      </w:r>
      <w:r w:rsidRPr="00995DA6">
        <w:rPr>
          <w:b w:val="0"/>
          <w:bCs w:val="0"/>
          <w:i w:val="0"/>
          <w:iCs w:val="0"/>
          <w:sz w:val="29"/>
          <w:szCs w:val="29"/>
        </w:rPr>
        <w:t>.</w:t>
      </w:r>
      <w:proofErr w:type="gramEnd"/>
    </w:p>
    <w:p w14:paraId="74EA3448" w14:textId="77777777" w:rsidR="00AB132A" w:rsidRPr="00995DA6" w:rsidRDefault="00AB132A">
      <w:pPr>
        <w:rPr>
          <w:rFonts w:ascii="Times New Roman" w:eastAsia="Times New Roman" w:hAnsi="Times New Roman" w:cs="Times New Roman"/>
          <w:b/>
          <w:kern w:val="0"/>
          <w:sz w:val="29"/>
          <w:szCs w:val="29"/>
          <w:lang w:val="pt-BR"/>
          <w14:ligatures w14:val="none"/>
        </w:rPr>
      </w:pPr>
      <w:bookmarkStart w:id="72" w:name="_Toc220417715"/>
      <w:bookmarkStart w:id="73" w:name="_Toc220580040"/>
      <w:bookmarkStart w:id="74" w:name="_Toc229657457"/>
      <w:bookmarkEnd w:id="71"/>
      <w:r w:rsidRPr="00995DA6">
        <w:rPr>
          <w:rFonts w:ascii="Times New Roman" w:hAnsi="Times New Roman" w:cs="Times New Roman"/>
          <w:sz w:val="29"/>
          <w:szCs w:val="29"/>
        </w:rPr>
        <w:br w:type="page"/>
      </w:r>
    </w:p>
    <w:p w14:paraId="25A2656F" w14:textId="1BD92842" w:rsidR="0000446D" w:rsidRPr="00995DA6" w:rsidRDefault="000B2C0A" w:rsidP="00AB132A">
      <w:pPr>
        <w:pStyle w:val="200"/>
        <w:spacing w:line="240" w:lineRule="auto"/>
        <w:rPr>
          <w:sz w:val="29"/>
          <w:szCs w:val="29"/>
        </w:rPr>
      </w:pPr>
      <w:r w:rsidRPr="00995DA6">
        <w:rPr>
          <w:sz w:val="29"/>
          <w:szCs w:val="29"/>
        </w:rPr>
        <w:lastRenderedPageBreak/>
        <w:t>1</w:t>
      </w:r>
      <w:r w:rsidR="0000446D" w:rsidRPr="00995DA6">
        <w:rPr>
          <w:sz w:val="29"/>
          <w:szCs w:val="29"/>
          <w:lang w:val="vi-VN"/>
        </w:rPr>
        <w:t xml:space="preserve">.5. </w:t>
      </w:r>
      <w:r w:rsidR="0000446D" w:rsidRPr="00995DA6">
        <w:rPr>
          <w:sz w:val="29"/>
          <w:szCs w:val="29"/>
        </w:rPr>
        <w:t>Quản lý phát triển năng lực nghề nghiệp giảng viên trẻ thông qua cố vấn hướng dẫn ở trường đại học</w:t>
      </w:r>
      <w:bookmarkEnd w:id="72"/>
      <w:bookmarkEnd w:id="73"/>
      <w:bookmarkEnd w:id="74"/>
    </w:p>
    <w:p w14:paraId="621A2837" w14:textId="77777777" w:rsidR="0000446D" w:rsidRPr="00995DA6" w:rsidRDefault="0000446D" w:rsidP="00AB132A">
      <w:pPr>
        <w:pStyle w:val="300"/>
        <w:spacing w:line="240" w:lineRule="auto"/>
        <w:rPr>
          <w:sz w:val="29"/>
          <w:szCs w:val="29"/>
        </w:rPr>
      </w:pPr>
      <w:bookmarkStart w:id="75" w:name="_Toc220417716"/>
      <w:bookmarkStart w:id="76" w:name="_Toc220580041"/>
      <w:bookmarkStart w:id="77" w:name="_Toc229657458"/>
      <w:r w:rsidRPr="00995DA6">
        <w:rPr>
          <w:sz w:val="29"/>
          <w:szCs w:val="29"/>
        </w:rPr>
        <w:t>1.5.1. Cơ sở xác định nội dung quản lý phát triển năng lực nghề nghiệp giảng viên trẻ ở trường đại học thông qua cố vấn hướng dẫn</w:t>
      </w:r>
      <w:bookmarkEnd w:id="75"/>
      <w:bookmarkEnd w:id="76"/>
      <w:bookmarkEnd w:id="77"/>
    </w:p>
    <w:p w14:paraId="419C6C7A" w14:textId="77777777" w:rsidR="0000446D" w:rsidRPr="00995DA6" w:rsidRDefault="0000446D" w:rsidP="00AB132A">
      <w:pPr>
        <w:pStyle w:val="300"/>
        <w:spacing w:line="240" w:lineRule="auto"/>
        <w:rPr>
          <w:sz w:val="29"/>
          <w:szCs w:val="29"/>
        </w:rPr>
      </w:pPr>
      <w:bookmarkStart w:id="78" w:name="_Toc220417717"/>
      <w:bookmarkStart w:id="79" w:name="_Toc220580042"/>
      <w:bookmarkStart w:id="80" w:name="_Toc229657459"/>
      <w:r w:rsidRPr="00995DA6">
        <w:rPr>
          <w:sz w:val="29"/>
          <w:szCs w:val="29"/>
        </w:rPr>
        <w:t>1.5.2. Phân cấp quản lý phát triển năng lực nghề nghiệp giảng viên trẻ ở trường đại học</w:t>
      </w:r>
      <w:bookmarkEnd w:id="78"/>
      <w:bookmarkEnd w:id="79"/>
      <w:bookmarkEnd w:id="80"/>
    </w:p>
    <w:p w14:paraId="47D23175" w14:textId="77777777" w:rsidR="0000446D" w:rsidRPr="00995DA6" w:rsidRDefault="0000446D" w:rsidP="00AB132A">
      <w:pPr>
        <w:pStyle w:val="300"/>
        <w:spacing w:line="240" w:lineRule="auto"/>
        <w:rPr>
          <w:sz w:val="29"/>
          <w:szCs w:val="29"/>
        </w:rPr>
      </w:pPr>
      <w:bookmarkStart w:id="81" w:name="_Toc220417718"/>
      <w:bookmarkStart w:id="82" w:name="_Toc220580043"/>
      <w:bookmarkStart w:id="83" w:name="_Toc229657460"/>
      <w:r w:rsidRPr="00995DA6">
        <w:rPr>
          <w:sz w:val="29"/>
          <w:szCs w:val="29"/>
        </w:rPr>
        <w:t>1.5.3. Nội dung quản lý phát triển năng lực nghề nghiệp thông qua cố vấn hướng dẫn</w:t>
      </w:r>
      <w:bookmarkEnd w:id="81"/>
      <w:bookmarkEnd w:id="82"/>
      <w:bookmarkEnd w:id="83"/>
    </w:p>
    <w:p w14:paraId="65C022AE" w14:textId="77777777" w:rsidR="0000446D" w:rsidRPr="00995DA6" w:rsidRDefault="0000446D" w:rsidP="00AB132A">
      <w:pPr>
        <w:pStyle w:val="NormalWeb"/>
        <w:spacing w:before="0" w:beforeAutospacing="0" w:after="0" w:afterAutospacing="0"/>
        <w:ind w:firstLine="720"/>
        <w:jc w:val="both"/>
        <w:rPr>
          <w:rFonts w:eastAsiaTheme="majorEastAsia"/>
          <w:sz w:val="29"/>
          <w:szCs w:val="29"/>
        </w:rPr>
      </w:pPr>
      <w:r w:rsidRPr="00995DA6">
        <w:rPr>
          <w:rFonts w:eastAsiaTheme="majorEastAsia"/>
          <w:sz w:val="29"/>
          <w:szCs w:val="29"/>
        </w:rPr>
        <w:t xml:space="preserve">Quản lý hoạt động phát triển năng lực nghề nghiệp giảng viên trẻ thông qua cố vấn hướng dẫn được tiếp cận như một quá trình quản lý phát triển có mục tiêu, nhằm định hướng, tổ chức và điều phối các nguồn lực để hỗ trợ sự hình thành và nâng cao các năng lực nghề nghiệp cốt lõi của giảng viên trẻ. Trong tiếp cận này, cố vấn hướng dẫn không chỉ là hoạt động hỗ trợ mang tính cá nhân, mà được đặt trong khuôn khổ quản lý của nhà trường như một công cụ phát triển đội </w:t>
      </w:r>
      <w:proofErr w:type="gramStart"/>
      <w:r w:rsidRPr="00995DA6">
        <w:rPr>
          <w:rFonts w:eastAsiaTheme="majorEastAsia"/>
          <w:sz w:val="29"/>
          <w:szCs w:val="29"/>
        </w:rPr>
        <w:t>ngũ</w:t>
      </w:r>
      <w:proofErr w:type="gramEnd"/>
      <w:r w:rsidRPr="00995DA6">
        <w:rPr>
          <w:rFonts w:eastAsiaTheme="majorEastAsia"/>
          <w:sz w:val="29"/>
          <w:szCs w:val="29"/>
        </w:rPr>
        <w:t>.</w:t>
      </w:r>
    </w:p>
    <w:p w14:paraId="16FF4A80" w14:textId="77777777" w:rsidR="0000446D" w:rsidRPr="00995DA6" w:rsidRDefault="0000446D" w:rsidP="00AB132A">
      <w:pPr>
        <w:pStyle w:val="NormalWeb"/>
        <w:spacing w:before="0" w:beforeAutospacing="0" w:after="0" w:afterAutospacing="0"/>
        <w:ind w:firstLine="720"/>
        <w:jc w:val="both"/>
        <w:rPr>
          <w:rFonts w:eastAsiaTheme="majorEastAsia"/>
          <w:sz w:val="29"/>
          <w:szCs w:val="29"/>
        </w:rPr>
      </w:pPr>
      <w:r w:rsidRPr="00995DA6">
        <w:rPr>
          <w:rFonts w:eastAsiaTheme="majorEastAsia"/>
          <w:sz w:val="29"/>
          <w:szCs w:val="29"/>
        </w:rPr>
        <w:t xml:space="preserve">Nội dung quản lý phát triển năng lực nghề nghiệp giảng viên trẻ thông qua cố vấn hướng dẫn bao gồm các khâu cơ bản của </w:t>
      </w:r>
      <w:proofErr w:type="gramStart"/>
      <w:r w:rsidRPr="00995DA6">
        <w:rPr>
          <w:rFonts w:eastAsiaTheme="majorEastAsia"/>
          <w:sz w:val="29"/>
          <w:szCs w:val="29"/>
        </w:rPr>
        <w:t>chu</w:t>
      </w:r>
      <w:proofErr w:type="gramEnd"/>
      <w:r w:rsidRPr="00995DA6">
        <w:rPr>
          <w:rFonts w:eastAsiaTheme="majorEastAsia"/>
          <w:sz w:val="29"/>
          <w:szCs w:val="29"/>
        </w:rPr>
        <w:t xml:space="preserve"> trình quản lý: lập kế hoạch; tổ chức thực hiện; chỉ đạo; giám sát, kiểm tra - đánh giá; và quản lý các điều kiện bảo đảm. </w:t>
      </w:r>
      <w:proofErr w:type="gramStart"/>
      <w:r w:rsidRPr="00995DA6">
        <w:rPr>
          <w:rFonts w:eastAsiaTheme="majorEastAsia"/>
          <w:sz w:val="29"/>
          <w:szCs w:val="29"/>
        </w:rPr>
        <w:t>Các khâu này có mối quan hệ chặt chẽ, tác động qua lại và cần được triển khai đồng bộ nhằm bảo đảm hoạt động cố vấn hướng dẫn gắn với nhu cầu phát triển năng lực, mục tiêu chiến lược và điều kiện thực tiễn của nhà trường.</w:t>
      </w:r>
      <w:proofErr w:type="gramEnd"/>
    </w:p>
    <w:p w14:paraId="1A77A860" w14:textId="31105688" w:rsidR="0000446D" w:rsidRPr="00995DA6" w:rsidRDefault="0000446D" w:rsidP="00AB132A">
      <w:pPr>
        <w:pStyle w:val="200"/>
        <w:spacing w:line="240" w:lineRule="auto"/>
        <w:rPr>
          <w:sz w:val="29"/>
          <w:szCs w:val="29"/>
        </w:rPr>
      </w:pPr>
      <w:bookmarkStart w:id="84" w:name="_Toc220417719"/>
      <w:bookmarkStart w:id="85" w:name="_Toc220580044"/>
      <w:bookmarkStart w:id="86" w:name="_Toc229657461"/>
      <w:r w:rsidRPr="00995DA6">
        <w:rPr>
          <w:sz w:val="29"/>
          <w:szCs w:val="29"/>
          <w:lang w:val="vi-VN"/>
        </w:rPr>
        <w:t xml:space="preserve">1.6. </w:t>
      </w:r>
      <w:r w:rsidRPr="00995DA6">
        <w:rPr>
          <w:sz w:val="29"/>
          <w:szCs w:val="29"/>
        </w:rPr>
        <w:t>Yếu tố ảnh hưởng đến quản lý phát triển năng lực nghề nghiệp giảng viên trẻ thông qua cố vấn hướng dẫn ở trường đại học</w:t>
      </w:r>
      <w:bookmarkEnd w:id="84"/>
      <w:bookmarkEnd w:id="85"/>
      <w:bookmarkEnd w:id="86"/>
    </w:p>
    <w:p w14:paraId="0F9BC3B9" w14:textId="77777777" w:rsidR="004619D5" w:rsidRPr="00995DA6" w:rsidRDefault="004619D5" w:rsidP="00AB132A">
      <w:pPr>
        <w:pStyle w:val="112"/>
        <w:spacing w:line="240" w:lineRule="auto"/>
        <w:ind w:firstLine="720"/>
        <w:rPr>
          <w:b w:val="0"/>
          <w:bCs w:val="0"/>
          <w:sz w:val="29"/>
          <w:szCs w:val="29"/>
        </w:rPr>
      </w:pPr>
      <w:r w:rsidRPr="00995DA6">
        <w:rPr>
          <w:b w:val="0"/>
          <w:bCs w:val="0"/>
          <w:sz w:val="29"/>
          <w:szCs w:val="29"/>
        </w:rPr>
        <w:t>Quản lý phát triển năng lực nghề nghiệp giảng viên trẻ thông qua cố vấn hướng dẫn là một quá trình chịu sự chi phối của nhiều yếu tố ở các cấp độ khác nhau, từ tổ chức, con người đến bối cảnh chính sách và môi trường xã hội. Theo tiếp cận quản lý phát triển nguồn nhân lực, hiệu quả của các hoạt động phát triển năng lực không chỉ phụ thuộc vào nội dung can thiệp mà còn phụ thuộc vào mức độ phù hợp của hệ thống quản lý, điều kiện bảo đảm và môi trường tổ chức hỗ trợ (McLean, 2006).</w:t>
      </w:r>
    </w:p>
    <w:p w14:paraId="65B051EB" w14:textId="77777777" w:rsidR="004619D5" w:rsidRPr="00995DA6" w:rsidRDefault="004619D5" w:rsidP="00AB132A">
      <w:pPr>
        <w:pStyle w:val="112"/>
        <w:spacing w:line="240" w:lineRule="auto"/>
        <w:ind w:firstLine="720"/>
        <w:rPr>
          <w:b w:val="0"/>
          <w:bCs w:val="0"/>
          <w:sz w:val="29"/>
          <w:szCs w:val="29"/>
        </w:rPr>
      </w:pPr>
      <w:r w:rsidRPr="00995DA6">
        <w:rPr>
          <w:b w:val="0"/>
          <w:bCs w:val="0"/>
          <w:sz w:val="29"/>
          <w:szCs w:val="29"/>
        </w:rPr>
        <w:t>Trên cơ sở đó, các yếu tố ảnh hưởng đến quản lý phát triển năng lực nghề nghiệp giảng viên trẻ có thể được phân thành ba nhóm chính: yếu tố tổ chức, yếu tố con người và yếu tố bối cảnh.</w:t>
      </w:r>
    </w:p>
    <w:p w14:paraId="576F1D26" w14:textId="77777777" w:rsidR="00AB132A" w:rsidRPr="00995DA6" w:rsidRDefault="00AB132A" w:rsidP="00AB132A">
      <w:pPr>
        <w:pStyle w:val="100"/>
        <w:spacing w:line="240" w:lineRule="auto"/>
        <w:rPr>
          <w:sz w:val="29"/>
          <w:szCs w:val="29"/>
          <w:lang w:val="en-US"/>
        </w:rPr>
      </w:pPr>
      <w:bookmarkStart w:id="87" w:name="_Toc220417720"/>
      <w:bookmarkStart w:id="88" w:name="_Toc220580045"/>
      <w:bookmarkStart w:id="89" w:name="_Toc229657465"/>
    </w:p>
    <w:p w14:paraId="249E17F2" w14:textId="483FBC4C" w:rsidR="0000446D" w:rsidRPr="00995DA6" w:rsidRDefault="0000446D" w:rsidP="00AB132A">
      <w:pPr>
        <w:pStyle w:val="100"/>
        <w:spacing w:line="240" w:lineRule="auto"/>
        <w:rPr>
          <w:sz w:val="29"/>
          <w:szCs w:val="29"/>
          <w:lang w:val="en-US"/>
        </w:rPr>
      </w:pPr>
      <w:r w:rsidRPr="00995DA6">
        <w:rPr>
          <w:sz w:val="29"/>
          <w:szCs w:val="29"/>
        </w:rPr>
        <w:t>Kết luận Chương 1</w:t>
      </w:r>
      <w:bookmarkEnd w:id="87"/>
      <w:bookmarkEnd w:id="88"/>
      <w:bookmarkEnd w:id="89"/>
    </w:p>
    <w:p w14:paraId="642FBF74" w14:textId="77777777" w:rsidR="0000446D" w:rsidRPr="00995DA6" w:rsidRDefault="0000446D" w:rsidP="00AB132A">
      <w:pPr>
        <w:pStyle w:val="NormalWeb"/>
        <w:spacing w:before="0" w:beforeAutospacing="0" w:after="0" w:afterAutospacing="0"/>
        <w:ind w:firstLine="720"/>
        <w:jc w:val="both"/>
        <w:rPr>
          <w:sz w:val="29"/>
          <w:szCs w:val="29"/>
        </w:rPr>
      </w:pPr>
      <w:r w:rsidRPr="00995DA6">
        <w:rPr>
          <w:sz w:val="29"/>
          <w:szCs w:val="29"/>
        </w:rPr>
        <w:t>Chương 1 của luận án đã xây dựng nền tảng khoa học cho việc nghiên cứu quản lý phát triển năng lực nghề nghiệp giảng viên trẻ thông qua cố vấn hướng dẫn trong các cơ sở giáo dục đại học, thông qua việc kết hợp tổng quan nghiên cứu với hệ thống hóa cơ sở lý luận và khung phân tích chủ yếu.</w:t>
      </w:r>
    </w:p>
    <w:p w14:paraId="0D6B5794" w14:textId="6BE16858" w:rsidR="0000446D" w:rsidRPr="00995DA6" w:rsidRDefault="00CE3112" w:rsidP="00AB132A">
      <w:pPr>
        <w:pStyle w:val="NormalWeb"/>
        <w:spacing w:before="0" w:beforeAutospacing="0" w:after="0" w:afterAutospacing="0"/>
        <w:ind w:firstLine="720"/>
        <w:jc w:val="both"/>
        <w:rPr>
          <w:sz w:val="29"/>
          <w:szCs w:val="29"/>
        </w:rPr>
      </w:pPr>
      <w:r w:rsidRPr="00995DA6">
        <w:rPr>
          <w:sz w:val="29"/>
          <w:szCs w:val="29"/>
        </w:rPr>
        <w:t xml:space="preserve">Sau phần tổng quan để chỉ ra các khoảng trống nghiên cứu, </w:t>
      </w:r>
      <w:r w:rsidR="0000446D" w:rsidRPr="00995DA6">
        <w:rPr>
          <w:sz w:val="29"/>
          <w:szCs w:val="29"/>
        </w:rPr>
        <w:t xml:space="preserve">luận </w:t>
      </w:r>
      <w:proofErr w:type="gramStart"/>
      <w:r w:rsidR="0000446D" w:rsidRPr="00995DA6">
        <w:rPr>
          <w:sz w:val="29"/>
          <w:szCs w:val="29"/>
        </w:rPr>
        <w:t>án</w:t>
      </w:r>
      <w:proofErr w:type="gramEnd"/>
      <w:r w:rsidR="0000446D" w:rsidRPr="00995DA6">
        <w:rPr>
          <w:sz w:val="29"/>
          <w:szCs w:val="29"/>
        </w:rPr>
        <w:t xml:space="preserve"> đã làm rõ hệ thống khái niệm cơ bản làm nền tảng cho nghiên cứu</w:t>
      </w:r>
      <w:r w:rsidRPr="00995DA6">
        <w:rPr>
          <w:sz w:val="29"/>
          <w:szCs w:val="29"/>
        </w:rPr>
        <w:t xml:space="preserve">. </w:t>
      </w:r>
      <w:r w:rsidR="0000446D" w:rsidRPr="00995DA6">
        <w:rPr>
          <w:sz w:val="29"/>
          <w:szCs w:val="29"/>
        </w:rPr>
        <w:t xml:space="preserve">Trên cơ sở đó, luận </w:t>
      </w:r>
      <w:proofErr w:type="gramStart"/>
      <w:r w:rsidR="0000446D" w:rsidRPr="00995DA6">
        <w:rPr>
          <w:sz w:val="29"/>
          <w:szCs w:val="29"/>
        </w:rPr>
        <w:t>án</w:t>
      </w:r>
      <w:proofErr w:type="gramEnd"/>
      <w:r w:rsidR="0000446D" w:rsidRPr="00995DA6">
        <w:rPr>
          <w:sz w:val="29"/>
          <w:szCs w:val="29"/>
        </w:rPr>
        <w:t xml:space="preserve"> đã phân tích yêu cầu về năng lực nghề nghiệp của giảng viên trẻ trong bối cảnh đổi mới giáo dục đại học, làm rõ các căn cứ pháp lý, yêu cầu phát triển và bối cảnh thực tiễn. Từ những phân tích này, khung năng lực nghề nghiệp giảng viên trẻ </w:t>
      </w:r>
      <w:r w:rsidR="0000446D" w:rsidRPr="00995DA6">
        <w:rPr>
          <w:sz w:val="29"/>
          <w:szCs w:val="29"/>
        </w:rPr>
        <w:lastRenderedPageBreak/>
        <w:t xml:space="preserve">được xác lập </w:t>
      </w:r>
      <w:proofErr w:type="gramStart"/>
      <w:r w:rsidR="0000446D" w:rsidRPr="00995DA6">
        <w:rPr>
          <w:sz w:val="29"/>
          <w:szCs w:val="29"/>
        </w:rPr>
        <w:t>theo</w:t>
      </w:r>
      <w:proofErr w:type="gramEnd"/>
      <w:r w:rsidR="0000446D" w:rsidRPr="00995DA6">
        <w:rPr>
          <w:sz w:val="29"/>
          <w:szCs w:val="29"/>
        </w:rPr>
        <w:t xml:space="preserve"> hướng tinh gọn, có tính hệ thống và phù hợp với yêu cầu khảo sát thực tiễn, phản ánh đầy đủ các vai trò nghề nghiệp cốt lõi của giảng viên đại học hiện nay.</w:t>
      </w:r>
    </w:p>
    <w:p w14:paraId="543A38C0" w14:textId="0A45985C" w:rsidR="0000446D" w:rsidRPr="00995DA6" w:rsidRDefault="00CE3112" w:rsidP="00AB132A">
      <w:pPr>
        <w:pStyle w:val="NormalWeb"/>
        <w:spacing w:before="0" w:beforeAutospacing="0" w:after="0" w:afterAutospacing="0"/>
        <w:ind w:firstLine="720"/>
        <w:jc w:val="both"/>
        <w:rPr>
          <w:sz w:val="29"/>
          <w:szCs w:val="29"/>
        </w:rPr>
      </w:pPr>
      <w:r w:rsidRPr="00995DA6">
        <w:rPr>
          <w:sz w:val="29"/>
          <w:szCs w:val="29"/>
        </w:rPr>
        <w:t>Bên cạnh đó,</w:t>
      </w:r>
      <w:r w:rsidR="0000446D" w:rsidRPr="00995DA6">
        <w:rPr>
          <w:sz w:val="29"/>
          <w:szCs w:val="29"/>
        </w:rPr>
        <w:t xml:space="preserve"> luận án đã hệ thống hóa các nội dung lý luận về phát triển năng lực nghề nghiệp giảng viên trẻ thông qua cố vấn hướng dẫn</w:t>
      </w:r>
      <w:r w:rsidRPr="00995DA6">
        <w:rPr>
          <w:sz w:val="29"/>
          <w:szCs w:val="29"/>
        </w:rPr>
        <w:t xml:space="preserve">, </w:t>
      </w:r>
      <w:r w:rsidR="0000446D" w:rsidRPr="00995DA6">
        <w:rPr>
          <w:sz w:val="29"/>
          <w:szCs w:val="29"/>
        </w:rPr>
        <w:t>làm rõ nội dung quản lý phát triển năng lực nghề nghiệp giảng viên trẻ thông qua cố vấn hướng dẫn theo tiếp cận quản lý phát triển</w:t>
      </w:r>
      <w:r w:rsidRPr="00995DA6">
        <w:rPr>
          <w:sz w:val="29"/>
          <w:szCs w:val="29"/>
        </w:rPr>
        <w:t>.</w:t>
      </w:r>
      <w:r w:rsidR="0000446D" w:rsidRPr="00995DA6">
        <w:rPr>
          <w:sz w:val="29"/>
          <w:szCs w:val="29"/>
        </w:rPr>
        <w:t>Đồng thời, các yếu tố ảnh hưởng đến quản lý phát triển năng lực nghề nghiệp giảng viên trẻ, từ yếu tố tổ chức, con người đến bối cảnh chính sách và môi trường bên ngoài, cũng được phân tích và hệ thống hóa, làm cơ sở cho việc xây dựng công cụ khảo sát và phân tích thực trạng.</w:t>
      </w:r>
    </w:p>
    <w:p w14:paraId="7ED37F09" w14:textId="77777777" w:rsidR="00E66DD7" w:rsidRPr="00995DA6" w:rsidRDefault="00E66DD7" w:rsidP="00AB132A">
      <w:pPr>
        <w:spacing w:line="240" w:lineRule="auto"/>
        <w:jc w:val="center"/>
        <w:rPr>
          <w:rFonts w:ascii="Times New Roman" w:hAnsi="Times New Roman" w:cs="Times New Roman"/>
          <w:b/>
          <w:bCs/>
          <w:sz w:val="29"/>
          <w:szCs w:val="29"/>
        </w:rPr>
      </w:pPr>
      <w:bookmarkStart w:id="90" w:name="_Toc220417721"/>
      <w:bookmarkStart w:id="91" w:name="_Toc220580046"/>
      <w:bookmarkStart w:id="92" w:name="_Toc229657466"/>
      <w:bookmarkStart w:id="93" w:name="_Hlk227529118"/>
      <w:bookmarkStart w:id="94" w:name="_Hlk215579102"/>
    </w:p>
    <w:p w14:paraId="054B75C8" w14:textId="0BF63171" w:rsidR="00690551" w:rsidRPr="00995DA6" w:rsidRDefault="00CE3112" w:rsidP="00AB132A">
      <w:pPr>
        <w:pStyle w:val="NormalWeb"/>
        <w:spacing w:before="0" w:beforeAutospacing="0" w:after="0" w:afterAutospacing="0"/>
        <w:ind w:firstLine="720"/>
        <w:jc w:val="center"/>
        <w:rPr>
          <w:b/>
          <w:bCs/>
          <w:sz w:val="29"/>
          <w:szCs w:val="29"/>
        </w:rPr>
      </w:pPr>
      <w:r w:rsidRPr="00995DA6">
        <w:rPr>
          <w:b/>
          <w:bCs/>
          <w:sz w:val="29"/>
          <w:szCs w:val="29"/>
        </w:rPr>
        <w:t>CH</w:t>
      </w:r>
      <w:r w:rsidR="00822B47" w:rsidRPr="00995DA6">
        <w:rPr>
          <w:b/>
          <w:bCs/>
          <w:sz w:val="29"/>
          <w:szCs w:val="29"/>
        </w:rPr>
        <w:t>Ư</w:t>
      </w:r>
      <w:r w:rsidR="00690551" w:rsidRPr="00995DA6">
        <w:rPr>
          <w:b/>
          <w:bCs/>
          <w:sz w:val="29"/>
          <w:szCs w:val="29"/>
        </w:rPr>
        <w:t>ƠNG 2</w:t>
      </w:r>
      <w:r w:rsidR="00274B78" w:rsidRPr="00995DA6">
        <w:rPr>
          <w:b/>
          <w:bCs/>
          <w:sz w:val="29"/>
          <w:szCs w:val="29"/>
        </w:rPr>
        <w:br/>
      </w:r>
      <w:r w:rsidR="00690551" w:rsidRPr="00995DA6">
        <w:rPr>
          <w:b/>
          <w:bCs/>
          <w:sz w:val="29"/>
          <w:szCs w:val="29"/>
        </w:rPr>
        <w:t>CƠ SỞ THỰC TIỄN CỦA QUẢN LÝ PHÁT TRIỂN NĂNG LỰC</w:t>
      </w:r>
      <w:r w:rsidR="00274B78" w:rsidRPr="00995DA6">
        <w:rPr>
          <w:b/>
          <w:bCs/>
          <w:sz w:val="29"/>
          <w:szCs w:val="29"/>
        </w:rPr>
        <w:br/>
      </w:r>
      <w:r w:rsidR="00690551" w:rsidRPr="00995DA6">
        <w:rPr>
          <w:b/>
          <w:bCs/>
          <w:sz w:val="29"/>
          <w:szCs w:val="29"/>
        </w:rPr>
        <w:t>NGHỀ NGHIỆP GIẢNG VIÊN TRẺ THÔNG QUA CỐ VẤN HƯỚNG DẪN</w:t>
      </w:r>
      <w:r w:rsidR="00274B78" w:rsidRPr="00995DA6">
        <w:rPr>
          <w:b/>
          <w:bCs/>
          <w:sz w:val="29"/>
          <w:szCs w:val="29"/>
        </w:rPr>
        <w:br/>
      </w:r>
      <w:r w:rsidR="00690551" w:rsidRPr="00995DA6">
        <w:rPr>
          <w:b/>
          <w:bCs/>
          <w:sz w:val="29"/>
          <w:szCs w:val="29"/>
        </w:rPr>
        <w:t>TẠI CÁC CƠ SỞ GIÁO DỤC ĐẠI HỌC VIỆT NAM</w:t>
      </w:r>
      <w:bookmarkEnd w:id="90"/>
      <w:bookmarkEnd w:id="91"/>
      <w:bookmarkEnd w:id="92"/>
    </w:p>
    <w:p w14:paraId="75AF1A8F" w14:textId="77777777" w:rsidR="00690551" w:rsidRPr="00995DA6" w:rsidRDefault="00690551" w:rsidP="00AB132A">
      <w:pPr>
        <w:pStyle w:val="1"/>
        <w:spacing w:line="240" w:lineRule="auto"/>
        <w:rPr>
          <w:sz w:val="29"/>
          <w:szCs w:val="29"/>
        </w:rPr>
      </w:pPr>
    </w:p>
    <w:p w14:paraId="599ACE78" w14:textId="77777777" w:rsidR="00690551" w:rsidRPr="00995DA6" w:rsidRDefault="00690551" w:rsidP="00AB132A">
      <w:pPr>
        <w:pStyle w:val="1"/>
        <w:spacing w:line="240" w:lineRule="auto"/>
        <w:ind w:firstLine="720"/>
        <w:jc w:val="both"/>
        <w:rPr>
          <w:b w:val="0"/>
          <w:bCs/>
          <w:sz w:val="29"/>
          <w:szCs w:val="29"/>
          <w:lang w:val="en-US"/>
        </w:rPr>
      </w:pPr>
      <w:bookmarkStart w:id="95" w:name="_Toc220417722"/>
      <w:r w:rsidRPr="00995DA6">
        <w:rPr>
          <w:b w:val="0"/>
          <w:bCs/>
          <w:sz w:val="29"/>
          <w:szCs w:val="29"/>
        </w:rPr>
        <w:t xml:space="preserve">Chương 2 tập trung phân tích cơ sở thực tiễn của quản lý phát triển năng lực nghề nghiệp giảng viên trẻ thông qua cố vấn hướng dẫn tại các cơ sở giáo dục đại học. </w:t>
      </w:r>
      <w:r w:rsidRPr="00995DA6">
        <w:rPr>
          <w:b w:val="0"/>
          <w:bCs/>
          <w:sz w:val="29"/>
          <w:szCs w:val="29"/>
          <w:lang w:val="en-US"/>
        </w:rPr>
        <w:t>Chương này mở đầu bằng phần tổng kết</w:t>
      </w:r>
      <w:r w:rsidRPr="00995DA6">
        <w:rPr>
          <w:b w:val="0"/>
          <w:bCs/>
          <w:sz w:val="29"/>
          <w:szCs w:val="29"/>
        </w:rPr>
        <w:t xml:space="preserve"> kinh nghiệm quốc tế và </w:t>
      </w:r>
      <w:r w:rsidRPr="00995DA6">
        <w:rPr>
          <w:b w:val="0"/>
          <w:bCs/>
          <w:sz w:val="29"/>
          <w:szCs w:val="29"/>
          <w:lang w:val="en-US"/>
        </w:rPr>
        <w:t xml:space="preserve">kinh nghiệm triển khai các chương trình quy mô quốc gia về phát triển năng lực nghề nghiệp giảng viên </w:t>
      </w:r>
      <w:r w:rsidRPr="00995DA6">
        <w:rPr>
          <w:b w:val="0"/>
          <w:bCs/>
          <w:sz w:val="29"/>
          <w:szCs w:val="29"/>
        </w:rPr>
        <w:t>trong nước</w:t>
      </w:r>
      <w:r w:rsidRPr="00995DA6">
        <w:rPr>
          <w:b w:val="0"/>
          <w:bCs/>
          <w:sz w:val="29"/>
          <w:szCs w:val="29"/>
          <w:lang w:val="en-US"/>
        </w:rPr>
        <w:t xml:space="preserve">, </w:t>
      </w:r>
      <w:r w:rsidRPr="00995DA6">
        <w:rPr>
          <w:b w:val="0"/>
          <w:bCs/>
          <w:sz w:val="29"/>
          <w:szCs w:val="29"/>
        </w:rPr>
        <w:t xml:space="preserve">làm rõ xu hướng quản lý hiện đại trong phát triển đội </w:t>
      </w:r>
      <w:proofErr w:type="gramStart"/>
      <w:r w:rsidRPr="00995DA6">
        <w:rPr>
          <w:b w:val="0"/>
          <w:bCs/>
          <w:sz w:val="29"/>
          <w:szCs w:val="29"/>
        </w:rPr>
        <w:t>ngũ</w:t>
      </w:r>
      <w:proofErr w:type="gramEnd"/>
      <w:r w:rsidRPr="00995DA6">
        <w:rPr>
          <w:b w:val="0"/>
          <w:bCs/>
          <w:sz w:val="29"/>
          <w:szCs w:val="29"/>
          <w:lang w:val="en-US"/>
        </w:rPr>
        <w:t xml:space="preserve">. Tiếp </w:t>
      </w:r>
      <w:proofErr w:type="gramStart"/>
      <w:r w:rsidRPr="00995DA6">
        <w:rPr>
          <w:b w:val="0"/>
          <w:bCs/>
          <w:sz w:val="29"/>
          <w:szCs w:val="29"/>
          <w:lang w:val="en-US"/>
        </w:rPr>
        <w:t>theo</w:t>
      </w:r>
      <w:proofErr w:type="gramEnd"/>
      <w:r w:rsidRPr="00995DA6">
        <w:rPr>
          <w:b w:val="0"/>
          <w:bCs/>
          <w:sz w:val="29"/>
          <w:szCs w:val="29"/>
          <w:lang w:val="en-US"/>
        </w:rPr>
        <w:t xml:space="preserve">, tác giả trình bày </w:t>
      </w:r>
      <w:r w:rsidRPr="00995DA6">
        <w:rPr>
          <w:b w:val="0"/>
          <w:bCs/>
          <w:sz w:val="29"/>
          <w:szCs w:val="29"/>
        </w:rPr>
        <w:t>thực trạng triển khai hoạt động</w:t>
      </w:r>
      <w:r w:rsidRPr="00995DA6">
        <w:rPr>
          <w:b w:val="0"/>
          <w:bCs/>
          <w:sz w:val="29"/>
          <w:szCs w:val="29"/>
          <w:lang w:val="en-US"/>
        </w:rPr>
        <w:t xml:space="preserve"> phát triển năng lực nghề nghiệp giảng viên trẻ thông qua cố vấn hướng dẫn tại các cơ sở giáo dục đại học được lựa chọn. </w:t>
      </w:r>
      <w:r w:rsidRPr="00995DA6">
        <w:rPr>
          <w:b w:val="0"/>
          <w:bCs/>
          <w:sz w:val="29"/>
          <w:szCs w:val="29"/>
        </w:rPr>
        <w:t xml:space="preserve">Những phân tích thực tiễn này nhằm chỉ ra các ưu điểm, hạn chế và nguyên nhân, tạo lập luận cứ khoa học cho việc đề xuất hệ thống biện pháp quản lý phù hợp ở </w:t>
      </w:r>
      <w:r w:rsidRPr="00995DA6">
        <w:rPr>
          <w:b w:val="0"/>
          <w:bCs/>
          <w:sz w:val="29"/>
          <w:szCs w:val="29"/>
          <w:lang w:val="en-US"/>
        </w:rPr>
        <w:t>chương tiếp theo.</w:t>
      </w:r>
      <w:bookmarkEnd w:id="95"/>
    </w:p>
    <w:p w14:paraId="22EFA870" w14:textId="694092F0" w:rsidR="00690551" w:rsidRPr="00995DA6" w:rsidRDefault="00690551" w:rsidP="00AB132A">
      <w:pPr>
        <w:pStyle w:val="200"/>
        <w:spacing w:line="240" w:lineRule="auto"/>
        <w:rPr>
          <w:sz w:val="29"/>
          <w:szCs w:val="29"/>
        </w:rPr>
      </w:pPr>
      <w:bookmarkStart w:id="96" w:name="_Toc220417723"/>
      <w:bookmarkStart w:id="97" w:name="_Toc220580047"/>
      <w:bookmarkStart w:id="98" w:name="_Toc229657467"/>
      <w:r w:rsidRPr="00995DA6">
        <w:rPr>
          <w:sz w:val="29"/>
          <w:szCs w:val="29"/>
        </w:rPr>
        <w:t>2.1</w:t>
      </w:r>
      <w:r w:rsidR="00733D5A" w:rsidRPr="00995DA6">
        <w:rPr>
          <w:sz w:val="29"/>
          <w:szCs w:val="29"/>
          <w:lang w:val="vi-VN"/>
        </w:rPr>
        <w:t>.</w:t>
      </w:r>
      <w:r w:rsidRPr="00995DA6">
        <w:rPr>
          <w:sz w:val="29"/>
          <w:szCs w:val="29"/>
        </w:rPr>
        <w:t xml:space="preserve"> Kinh nghiệm quốc tế trong quản lý phát triển năng lực nghề nghiệp giảng viên trẻ thông qua cố vấn hướng dẫn</w:t>
      </w:r>
      <w:bookmarkEnd w:id="96"/>
      <w:bookmarkEnd w:id="97"/>
      <w:bookmarkEnd w:id="98"/>
    </w:p>
    <w:p w14:paraId="3F5AC4A8" w14:textId="5E966B8C" w:rsidR="00690551" w:rsidRPr="00995DA6" w:rsidRDefault="0087308D" w:rsidP="00AB132A">
      <w:pPr>
        <w:spacing w:after="0" w:line="240" w:lineRule="auto"/>
        <w:jc w:val="both"/>
        <w:rPr>
          <w:rFonts w:ascii="Times New Roman" w:hAnsi="Times New Roman" w:cs="Times New Roman"/>
          <w:b/>
          <w:bCs/>
          <w:i/>
          <w:iCs/>
          <w:sz w:val="29"/>
          <w:szCs w:val="29"/>
        </w:rPr>
      </w:pPr>
      <w:r w:rsidRPr="00995DA6">
        <w:rPr>
          <w:rFonts w:ascii="Times New Roman" w:hAnsi="Times New Roman" w:cs="Times New Roman"/>
          <w:i/>
          <w:iCs/>
          <w:sz w:val="29"/>
          <w:szCs w:val="29"/>
        </w:rPr>
        <w:t>K</w:t>
      </w:r>
      <w:r w:rsidR="00690551" w:rsidRPr="00995DA6">
        <w:rPr>
          <w:rFonts w:ascii="Times New Roman" w:hAnsi="Times New Roman" w:cs="Times New Roman"/>
          <w:b/>
          <w:bCs/>
          <w:i/>
          <w:iCs/>
          <w:sz w:val="29"/>
          <w:szCs w:val="29"/>
        </w:rPr>
        <w:t xml:space="preserve">inh nghiệm của Hoa Kỳ </w:t>
      </w:r>
    </w:p>
    <w:p w14:paraId="338FEFFD" w14:textId="77777777" w:rsidR="00690551" w:rsidRPr="00995DA6" w:rsidRDefault="00690551" w:rsidP="00AB132A">
      <w:pPr>
        <w:spacing w:after="0" w:line="240" w:lineRule="auto"/>
        <w:jc w:val="both"/>
        <w:rPr>
          <w:rFonts w:ascii="Times New Roman" w:hAnsi="Times New Roman" w:cs="Times New Roman"/>
          <w:b/>
          <w:bCs/>
          <w:i/>
          <w:iCs/>
          <w:sz w:val="29"/>
          <w:szCs w:val="29"/>
        </w:rPr>
      </w:pPr>
      <w:r w:rsidRPr="00995DA6">
        <w:rPr>
          <w:rFonts w:ascii="Times New Roman" w:hAnsi="Times New Roman" w:cs="Times New Roman"/>
          <w:b/>
          <w:bCs/>
          <w:i/>
          <w:iCs/>
          <w:sz w:val="29"/>
          <w:szCs w:val="29"/>
        </w:rPr>
        <w:t xml:space="preserve">Kinh nghiệm của Vương quốc Anh </w:t>
      </w:r>
    </w:p>
    <w:p w14:paraId="6EE8C557" w14:textId="77777777" w:rsidR="00690551" w:rsidRPr="00995DA6" w:rsidRDefault="00690551" w:rsidP="00AB132A">
      <w:pPr>
        <w:spacing w:after="0" w:line="240" w:lineRule="auto"/>
        <w:jc w:val="both"/>
        <w:rPr>
          <w:rFonts w:ascii="Times New Roman" w:hAnsi="Times New Roman" w:cs="Times New Roman"/>
          <w:b/>
          <w:bCs/>
          <w:i/>
          <w:sz w:val="29"/>
          <w:szCs w:val="29"/>
        </w:rPr>
      </w:pPr>
      <w:r w:rsidRPr="00995DA6">
        <w:rPr>
          <w:rFonts w:ascii="Times New Roman" w:hAnsi="Times New Roman" w:cs="Times New Roman"/>
          <w:b/>
          <w:bCs/>
          <w:i/>
          <w:sz w:val="29"/>
          <w:szCs w:val="29"/>
        </w:rPr>
        <w:t xml:space="preserve">Kinh nghiệm của Nhật Bản </w:t>
      </w:r>
    </w:p>
    <w:p w14:paraId="1A42C5CD" w14:textId="77777777" w:rsidR="00690551" w:rsidRPr="00995DA6" w:rsidRDefault="00690551" w:rsidP="00AB132A">
      <w:pPr>
        <w:spacing w:after="0" w:line="240" w:lineRule="auto"/>
        <w:jc w:val="both"/>
        <w:rPr>
          <w:rFonts w:ascii="Times New Roman" w:hAnsi="Times New Roman" w:cs="Times New Roman"/>
          <w:b/>
          <w:bCs/>
          <w:i/>
          <w:iCs/>
          <w:sz w:val="29"/>
          <w:szCs w:val="29"/>
        </w:rPr>
      </w:pPr>
      <w:r w:rsidRPr="00995DA6">
        <w:rPr>
          <w:rFonts w:ascii="Times New Roman" w:hAnsi="Times New Roman" w:cs="Times New Roman"/>
          <w:b/>
          <w:bCs/>
          <w:i/>
          <w:iCs/>
          <w:sz w:val="29"/>
          <w:szCs w:val="29"/>
        </w:rPr>
        <w:t xml:space="preserve">Kinh nghiệm của Singapore </w:t>
      </w:r>
    </w:p>
    <w:p w14:paraId="5D0A6A48" w14:textId="77777777" w:rsidR="00690551" w:rsidRPr="00995DA6" w:rsidRDefault="00690551" w:rsidP="00AB132A">
      <w:pPr>
        <w:pStyle w:val="200"/>
        <w:spacing w:line="240" w:lineRule="auto"/>
        <w:rPr>
          <w:sz w:val="29"/>
          <w:szCs w:val="29"/>
        </w:rPr>
      </w:pPr>
      <w:bookmarkStart w:id="99" w:name="_Toc220417724"/>
      <w:bookmarkStart w:id="100" w:name="_Toc220580048"/>
      <w:bookmarkStart w:id="101" w:name="_Toc229657468"/>
      <w:bookmarkEnd w:id="93"/>
      <w:r w:rsidRPr="00995DA6">
        <w:rPr>
          <w:sz w:val="29"/>
          <w:szCs w:val="29"/>
        </w:rPr>
        <w:t>2.2. Kinh nghiệm và bối cảnh Việt Nam trong quản lý phát triển năng lực nghề nghiệp giảng viên trẻ thông qua cố vấn hướng dẫn</w:t>
      </w:r>
      <w:bookmarkEnd w:id="99"/>
      <w:bookmarkEnd w:id="100"/>
      <w:bookmarkEnd w:id="101"/>
    </w:p>
    <w:p w14:paraId="2F51E59C" w14:textId="77777777" w:rsidR="00690551" w:rsidRPr="00995DA6" w:rsidRDefault="00690551" w:rsidP="00AB132A">
      <w:pPr>
        <w:pStyle w:val="200"/>
        <w:spacing w:line="240" w:lineRule="auto"/>
        <w:rPr>
          <w:spacing w:val="-4"/>
          <w:sz w:val="29"/>
          <w:szCs w:val="29"/>
        </w:rPr>
      </w:pPr>
      <w:bookmarkStart w:id="102" w:name="_Toc220417725"/>
      <w:bookmarkStart w:id="103" w:name="_Toc220580049"/>
      <w:bookmarkStart w:id="104" w:name="_Toc229657469"/>
      <w:r w:rsidRPr="00995DA6">
        <w:rPr>
          <w:spacing w:val="-4"/>
          <w:sz w:val="29"/>
          <w:szCs w:val="29"/>
        </w:rPr>
        <w:t>2.3. Khái quát về các trường đại học khối ngành kinh tế được lựa chọn khảo sát</w:t>
      </w:r>
      <w:bookmarkEnd w:id="102"/>
      <w:bookmarkEnd w:id="103"/>
      <w:bookmarkEnd w:id="104"/>
    </w:p>
    <w:p w14:paraId="03291315" w14:textId="77777777" w:rsidR="00690551" w:rsidRPr="00995DA6" w:rsidRDefault="00690551" w:rsidP="00AB132A">
      <w:pPr>
        <w:pStyle w:val="200"/>
        <w:spacing w:line="240" w:lineRule="auto"/>
        <w:rPr>
          <w:sz w:val="29"/>
          <w:szCs w:val="29"/>
        </w:rPr>
      </w:pPr>
      <w:bookmarkStart w:id="105" w:name="_Toc220417734"/>
      <w:bookmarkStart w:id="106" w:name="_Toc220580058"/>
      <w:bookmarkStart w:id="107" w:name="_Toc229657478"/>
      <w:r w:rsidRPr="00995DA6">
        <w:rPr>
          <w:sz w:val="29"/>
          <w:szCs w:val="29"/>
        </w:rPr>
        <w:t>2.4. Tổ chức khảo sát thực trạng</w:t>
      </w:r>
      <w:bookmarkEnd w:id="105"/>
      <w:bookmarkEnd w:id="106"/>
      <w:bookmarkEnd w:id="107"/>
    </w:p>
    <w:p w14:paraId="59CDC5F3" w14:textId="77777777" w:rsidR="00690551" w:rsidRPr="00995DA6" w:rsidRDefault="00690551" w:rsidP="00AB132A">
      <w:pPr>
        <w:pStyle w:val="300"/>
        <w:spacing w:line="240" w:lineRule="auto"/>
        <w:rPr>
          <w:sz w:val="29"/>
          <w:szCs w:val="29"/>
        </w:rPr>
      </w:pPr>
      <w:bookmarkStart w:id="108" w:name="_Toc220417735"/>
      <w:bookmarkStart w:id="109" w:name="_Toc220580059"/>
      <w:bookmarkStart w:id="110" w:name="_Toc229657479"/>
      <w:r w:rsidRPr="00995DA6">
        <w:rPr>
          <w:sz w:val="29"/>
          <w:szCs w:val="29"/>
        </w:rPr>
        <w:t>2.4.1. Mục tiêu khảo sát</w:t>
      </w:r>
      <w:bookmarkEnd w:id="108"/>
      <w:bookmarkEnd w:id="109"/>
      <w:bookmarkEnd w:id="110"/>
      <w:r w:rsidRPr="00995DA6">
        <w:rPr>
          <w:sz w:val="29"/>
          <w:szCs w:val="29"/>
        </w:rPr>
        <w:t xml:space="preserve"> </w:t>
      </w:r>
    </w:p>
    <w:p w14:paraId="71CFF110" w14:textId="77777777" w:rsidR="00EF450A" w:rsidRPr="00995DA6" w:rsidRDefault="00690551"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lang w:val="pt-BR"/>
        </w:rPr>
        <w:tab/>
      </w:r>
      <w:r w:rsidR="00EF450A" w:rsidRPr="00995DA6">
        <w:rPr>
          <w:rFonts w:ascii="Times New Roman" w:hAnsi="Times New Roman" w:cs="Times New Roman"/>
          <w:sz w:val="29"/>
          <w:szCs w:val="29"/>
        </w:rPr>
        <w:t xml:space="preserve">Mục tiêu của khảo sát là </w:t>
      </w:r>
      <w:proofErr w:type="gramStart"/>
      <w:r w:rsidR="00EF450A" w:rsidRPr="00995DA6">
        <w:rPr>
          <w:rFonts w:ascii="Times New Roman" w:hAnsi="Times New Roman" w:cs="Times New Roman"/>
          <w:sz w:val="29"/>
          <w:szCs w:val="29"/>
        </w:rPr>
        <w:t>thu</w:t>
      </w:r>
      <w:proofErr w:type="gramEnd"/>
      <w:r w:rsidR="00EF450A" w:rsidRPr="00995DA6">
        <w:rPr>
          <w:rFonts w:ascii="Times New Roman" w:hAnsi="Times New Roman" w:cs="Times New Roman"/>
          <w:sz w:val="29"/>
          <w:szCs w:val="29"/>
        </w:rPr>
        <w:t xml:space="preserve"> thập và phân tích dữ liệu sơ cấp từ bảng hỏi và phỏng vấn sâu, đồng thời tham chiếu có chọn lọc dữ liệu thứ cấp từ các báo cáo, văn bản quản lý, báo cáo công khai và công trình nghiên cứu liên quan. Việc kết hợp các nguồn dữ liệu này nhằm bổ sung bối cảnh, tăng cường cơ sở đối chiếu và hỗ trợ đánh giá một cách khách quan, toàn diện, có hệ thống thực trạng phát triển và quản lý phát triển năng lực nghề nghiệp giảng viên trẻ thông qua cố vấn hướng </w:t>
      </w:r>
      <w:r w:rsidR="00EF450A" w:rsidRPr="00995DA6">
        <w:rPr>
          <w:rFonts w:ascii="Times New Roman" w:hAnsi="Times New Roman" w:cs="Times New Roman"/>
          <w:sz w:val="29"/>
          <w:szCs w:val="29"/>
        </w:rPr>
        <w:lastRenderedPageBreak/>
        <w:t>dẫn tại các cơ sở giáo dục đại học ở Việt Nam. Trong đó, dữ liệu sơ cấp giữ vai trò trung tâm, còn dữ liệu thứ cấp được sử dụng với vai trò bổ trợ nhằm bối cảnh hóa và lý giải thêm cho các kết quả khảo sát.</w:t>
      </w:r>
    </w:p>
    <w:p w14:paraId="33CDAB8C" w14:textId="77777777" w:rsidR="00690551" w:rsidRPr="00995DA6" w:rsidRDefault="00690551" w:rsidP="00AB132A">
      <w:pPr>
        <w:pStyle w:val="300"/>
        <w:spacing w:line="240" w:lineRule="auto"/>
        <w:rPr>
          <w:sz w:val="29"/>
          <w:szCs w:val="29"/>
        </w:rPr>
      </w:pPr>
      <w:bookmarkStart w:id="111" w:name="_Toc220417736"/>
      <w:bookmarkStart w:id="112" w:name="_Toc220580060"/>
      <w:bookmarkStart w:id="113" w:name="_Toc229657480"/>
      <w:r w:rsidRPr="00995DA6">
        <w:rPr>
          <w:sz w:val="29"/>
          <w:szCs w:val="29"/>
        </w:rPr>
        <w:t>2.4.2. Nội dung khảo sát</w:t>
      </w:r>
      <w:bookmarkEnd w:id="111"/>
      <w:bookmarkEnd w:id="112"/>
      <w:bookmarkEnd w:id="113"/>
    </w:p>
    <w:p w14:paraId="0EA3CF80" w14:textId="3F1D5789" w:rsidR="00120CAD" w:rsidRPr="00995DA6" w:rsidRDefault="00CE3112" w:rsidP="00AB132A">
      <w:pPr>
        <w:pStyle w:val="113"/>
        <w:spacing w:line="240" w:lineRule="auto"/>
        <w:ind w:firstLine="680"/>
        <w:rPr>
          <w:b w:val="0"/>
          <w:bCs w:val="0"/>
          <w:i w:val="0"/>
          <w:iCs w:val="0"/>
          <w:sz w:val="29"/>
          <w:szCs w:val="29"/>
        </w:rPr>
      </w:pPr>
      <w:r w:rsidRPr="00995DA6">
        <w:rPr>
          <w:b w:val="0"/>
          <w:bCs w:val="0"/>
          <w:i w:val="0"/>
          <w:iCs w:val="0"/>
          <w:sz w:val="29"/>
          <w:szCs w:val="29"/>
        </w:rPr>
        <w:t>K</w:t>
      </w:r>
      <w:r w:rsidR="00120CAD" w:rsidRPr="00995DA6">
        <w:rPr>
          <w:b w:val="0"/>
          <w:bCs w:val="0"/>
          <w:i w:val="0"/>
          <w:iCs w:val="0"/>
          <w:sz w:val="29"/>
          <w:szCs w:val="29"/>
        </w:rPr>
        <w:t xml:space="preserve">hảo sát nhằm </w:t>
      </w:r>
      <w:proofErr w:type="gramStart"/>
      <w:r w:rsidR="00120CAD" w:rsidRPr="00995DA6">
        <w:rPr>
          <w:b w:val="0"/>
          <w:bCs w:val="0"/>
          <w:i w:val="0"/>
          <w:iCs w:val="0"/>
          <w:sz w:val="29"/>
          <w:szCs w:val="29"/>
        </w:rPr>
        <w:t>thu</w:t>
      </w:r>
      <w:proofErr w:type="gramEnd"/>
      <w:r w:rsidR="00120CAD" w:rsidRPr="00995DA6">
        <w:rPr>
          <w:b w:val="0"/>
          <w:bCs w:val="0"/>
          <w:i w:val="0"/>
          <w:iCs w:val="0"/>
          <w:sz w:val="29"/>
          <w:szCs w:val="29"/>
        </w:rPr>
        <w:t xml:space="preserve"> thập thông tin phục vụ đánh giá thực trạng theo các nhóm vấn đề chính sau:</w:t>
      </w:r>
    </w:p>
    <w:p w14:paraId="3D5C27DC" w14:textId="77777777" w:rsidR="00120CAD" w:rsidRPr="00995DA6" w:rsidRDefault="00120CAD" w:rsidP="00AB132A">
      <w:pPr>
        <w:pStyle w:val="113"/>
        <w:spacing w:line="240" w:lineRule="auto"/>
        <w:rPr>
          <w:b w:val="0"/>
          <w:bCs w:val="0"/>
          <w:sz w:val="29"/>
          <w:szCs w:val="29"/>
        </w:rPr>
      </w:pPr>
      <w:r w:rsidRPr="00995DA6">
        <w:rPr>
          <w:b w:val="0"/>
          <w:bCs w:val="0"/>
          <w:sz w:val="29"/>
          <w:szCs w:val="29"/>
        </w:rPr>
        <w:t>(1) Đánh giá thực trạng năng lực nghề nghiệp của giảng viên trẻ, tập trung vào các nhóm năng lực cốt lõi đã được xác lập trong cơ sở lý luận của luận án.</w:t>
      </w:r>
    </w:p>
    <w:p w14:paraId="1371EBE8" w14:textId="77777777" w:rsidR="00120CAD" w:rsidRPr="00995DA6" w:rsidRDefault="00120CAD" w:rsidP="00AB132A">
      <w:pPr>
        <w:pStyle w:val="113"/>
        <w:spacing w:line="240" w:lineRule="auto"/>
        <w:rPr>
          <w:b w:val="0"/>
          <w:bCs w:val="0"/>
          <w:sz w:val="29"/>
          <w:szCs w:val="29"/>
        </w:rPr>
      </w:pPr>
      <w:r w:rsidRPr="00995DA6">
        <w:rPr>
          <w:b w:val="0"/>
          <w:bCs w:val="0"/>
          <w:sz w:val="29"/>
          <w:szCs w:val="29"/>
        </w:rPr>
        <w:t>(2) Đánh giá thực trạng triển khai hoạt động phát triển năng lực nghề nghiệp giảng viên trẻ thông qua cố vấn hướng dẫn, bao gồm mục tiêu, nội dung, hình thức, phương pháp, đánh giá kết quả và các điều kiện bảo đảm cho hoạt động này.</w:t>
      </w:r>
    </w:p>
    <w:p w14:paraId="1473D39D" w14:textId="0A7B2D85" w:rsidR="00120CAD" w:rsidRPr="00995DA6" w:rsidRDefault="00120CAD" w:rsidP="00AB132A">
      <w:pPr>
        <w:pStyle w:val="113"/>
        <w:spacing w:line="240" w:lineRule="auto"/>
        <w:rPr>
          <w:b w:val="0"/>
          <w:bCs w:val="0"/>
          <w:sz w:val="29"/>
          <w:szCs w:val="29"/>
        </w:rPr>
      </w:pPr>
      <w:r w:rsidRPr="00995DA6">
        <w:rPr>
          <w:b w:val="0"/>
          <w:bCs w:val="0"/>
          <w:sz w:val="29"/>
          <w:szCs w:val="29"/>
        </w:rPr>
        <w:t>(3) Đánh giá thực trạng công tác quản lý phát triển năng lực nghề nghiệp giảng viên trẻ thông qua cố vấn hướng dẫn, tập trung vào các chức năng quản lý cơ bản: lập kế hoạch, tổ chức thực hiện, chỉ đạo, kiểm tra - đánh giá và quản lý các điều kiện bảo đảm.</w:t>
      </w:r>
    </w:p>
    <w:p w14:paraId="3A89E795" w14:textId="77777777" w:rsidR="00120CAD" w:rsidRPr="00995DA6" w:rsidRDefault="00120CAD" w:rsidP="00AB132A">
      <w:pPr>
        <w:pStyle w:val="113"/>
        <w:spacing w:line="240" w:lineRule="auto"/>
        <w:rPr>
          <w:b w:val="0"/>
          <w:bCs w:val="0"/>
          <w:sz w:val="29"/>
          <w:szCs w:val="29"/>
        </w:rPr>
      </w:pPr>
      <w:r w:rsidRPr="00995DA6">
        <w:rPr>
          <w:b w:val="0"/>
          <w:bCs w:val="0"/>
          <w:sz w:val="29"/>
          <w:szCs w:val="29"/>
        </w:rPr>
        <w:t>(4) Đánh giá mức độ ảnh hưởng của các yếu tố đến quản lý phát triển năng lực nghề nghiệp giảng viên trẻ thông qua cố vấn hướng dẫn.</w:t>
      </w:r>
    </w:p>
    <w:p w14:paraId="480230E6" w14:textId="36C7FDFE" w:rsidR="00690551" w:rsidRPr="00995DA6" w:rsidRDefault="00690551" w:rsidP="00AB132A">
      <w:pPr>
        <w:pStyle w:val="300"/>
        <w:spacing w:line="240" w:lineRule="auto"/>
        <w:rPr>
          <w:sz w:val="29"/>
          <w:szCs w:val="29"/>
        </w:rPr>
      </w:pPr>
      <w:bookmarkStart w:id="114" w:name="_Toc220417737"/>
      <w:bookmarkStart w:id="115" w:name="_Toc220580061"/>
      <w:bookmarkStart w:id="116" w:name="_Toc229657481"/>
      <w:r w:rsidRPr="00995DA6">
        <w:rPr>
          <w:sz w:val="29"/>
          <w:szCs w:val="29"/>
        </w:rPr>
        <w:t>2.4.3. Đối tượng và địa bàn khảo sát</w:t>
      </w:r>
      <w:bookmarkEnd w:id="114"/>
      <w:bookmarkEnd w:id="115"/>
      <w:bookmarkEnd w:id="116"/>
    </w:p>
    <w:p w14:paraId="171AD10E" w14:textId="77777777" w:rsidR="00690551" w:rsidRPr="00995DA6" w:rsidRDefault="00690551" w:rsidP="00AB132A">
      <w:pPr>
        <w:tabs>
          <w:tab w:val="num" w:pos="1440"/>
        </w:tabs>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 xml:space="preserve">2.4.3.1. Đối tượng khảo sát </w:t>
      </w:r>
    </w:p>
    <w:p w14:paraId="304A0A14" w14:textId="6BCC8A99" w:rsidR="00950D76" w:rsidRPr="00995DA6" w:rsidRDefault="00950D76" w:rsidP="00AB132A">
      <w:pPr>
        <w:tabs>
          <w:tab w:val="num" w:pos="1440"/>
        </w:tabs>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Đối với nội dung đánh giá thực trạng năng lực nghề nghiệp của giảng viên trẻ, nghiên cứu khảo sát </w:t>
      </w:r>
      <w:r w:rsidR="00220DA2" w:rsidRPr="00995DA6">
        <w:rPr>
          <w:rFonts w:ascii="Times New Roman" w:hAnsi="Times New Roman" w:cs="Times New Roman"/>
          <w:sz w:val="29"/>
          <w:szCs w:val="29"/>
        </w:rPr>
        <w:t>03</w:t>
      </w:r>
      <w:r w:rsidRPr="00995DA6">
        <w:rPr>
          <w:rFonts w:ascii="Times New Roman" w:hAnsi="Times New Roman" w:cs="Times New Roman"/>
          <w:sz w:val="29"/>
          <w:szCs w:val="29"/>
        </w:rPr>
        <w:t xml:space="preserve"> nhóm đối tượng gồm cán bộ quản lý, giảng viên và sinh viên. </w:t>
      </w:r>
    </w:p>
    <w:p w14:paraId="0D9F9B89" w14:textId="20EDFC15" w:rsidR="00950D76" w:rsidRPr="00995DA6" w:rsidRDefault="00950D76" w:rsidP="00AB132A">
      <w:pPr>
        <w:tabs>
          <w:tab w:val="num" w:pos="1440"/>
        </w:tabs>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Đối với nội dung khảo sát về hoạt động phát triển và quản lý phát triển năng lực nghề nghiệp giảng viên trẻ thông qua cố vấn hướng dẫn, nghiên cứu tập trung vào </w:t>
      </w:r>
      <w:r w:rsidR="00220DA2" w:rsidRPr="00995DA6">
        <w:rPr>
          <w:rFonts w:ascii="Times New Roman" w:hAnsi="Times New Roman" w:cs="Times New Roman"/>
          <w:sz w:val="29"/>
          <w:szCs w:val="29"/>
        </w:rPr>
        <w:t>03</w:t>
      </w:r>
      <w:r w:rsidRPr="00995DA6">
        <w:rPr>
          <w:rFonts w:ascii="Times New Roman" w:hAnsi="Times New Roman" w:cs="Times New Roman"/>
          <w:sz w:val="29"/>
          <w:szCs w:val="29"/>
        </w:rPr>
        <w:t xml:space="preserve"> nhóm đối tượng, bao gồm cán bộ quản lý, giảng viên trẻ và cán bộ hướng dẫn. </w:t>
      </w:r>
    </w:p>
    <w:p w14:paraId="05756954" w14:textId="77777777" w:rsidR="00690551" w:rsidRPr="00995DA6" w:rsidRDefault="0069055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2.4.3.2. Địa bàn khảo sát</w:t>
      </w:r>
    </w:p>
    <w:p w14:paraId="13823D78" w14:textId="77777777" w:rsidR="00950D76" w:rsidRPr="00995DA6" w:rsidRDefault="00950D76" w:rsidP="00AB132A">
      <w:pPr>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Khảo sát được tiến hành tại 8 cơ sở giáo dục đại học công lập thuộc khối ngành kinh tế ở ba miền Bắc, Trung, Nam. Việc lựa chọn các cơ sở này nhằm bảo đảm tính tương đồng tương đối về lĩnh vực đào tạo, đồng thời phản ánh được sự đa dạng về vùng miền và điều kiện tổ chức hoạt động phát triển đội </w:t>
      </w:r>
      <w:proofErr w:type="gramStart"/>
      <w:r w:rsidRPr="00995DA6">
        <w:rPr>
          <w:rFonts w:ascii="Times New Roman" w:hAnsi="Times New Roman" w:cs="Times New Roman"/>
          <w:sz w:val="29"/>
          <w:szCs w:val="29"/>
        </w:rPr>
        <w:t>ngũ</w:t>
      </w:r>
      <w:proofErr w:type="gramEnd"/>
      <w:r w:rsidRPr="00995DA6">
        <w:rPr>
          <w:rFonts w:ascii="Times New Roman" w:hAnsi="Times New Roman" w:cs="Times New Roman"/>
          <w:sz w:val="29"/>
          <w:szCs w:val="29"/>
        </w:rPr>
        <w:t xml:space="preserve"> giảng viên trẻ trong các cơ sở giáo dục đại học Việt Nam.</w:t>
      </w:r>
    </w:p>
    <w:p w14:paraId="067CE02A" w14:textId="77777777" w:rsidR="00950D76" w:rsidRPr="00995DA6" w:rsidRDefault="00950D76" w:rsidP="00AB132A">
      <w:pPr>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Cụ thể, địa bàn khảo sát bao gồm:</w:t>
      </w:r>
    </w:p>
    <w:p w14:paraId="01716905" w14:textId="77777777" w:rsidR="00690551" w:rsidRPr="00995DA6" w:rsidRDefault="00690551" w:rsidP="00AB132A">
      <w:pPr>
        <w:pStyle w:val="ListParagraph"/>
        <w:numPr>
          <w:ilvl w:val="0"/>
          <w:numId w:val="9"/>
        </w:numPr>
        <w:tabs>
          <w:tab w:val="left" w:pos="851"/>
        </w:tabs>
        <w:spacing w:after="0" w:line="240" w:lineRule="auto"/>
        <w:ind w:left="0" w:firstLine="680"/>
        <w:jc w:val="both"/>
        <w:rPr>
          <w:rFonts w:ascii="Times New Roman" w:hAnsi="Times New Roman" w:cs="Times New Roman"/>
          <w:spacing w:val="-2"/>
          <w:sz w:val="29"/>
          <w:szCs w:val="29"/>
        </w:rPr>
      </w:pPr>
      <w:bookmarkStart w:id="117" w:name="_Hlk225721768"/>
      <w:r w:rsidRPr="00995DA6">
        <w:rPr>
          <w:rFonts w:ascii="Times New Roman" w:hAnsi="Times New Roman" w:cs="Times New Roman"/>
          <w:i/>
          <w:iCs/>
          <w:spacing w:val="-2"/>
          <w:sz w:val="29"/>
          <w:szCs w:val="29"/>
        </w:rPr>
        <w:t>Miền Bắc</w:t>
      </w:r>
      <w:r w:rsidRPr="00995DA6">
        <w:rPr>
          <w:rFonts w:ascii="Times New Roman" w:hAnsi="Times New Roman" w:cs="Times New Roman"/>
          <w:spacing w:val="-2"/>
          <w:sz w:val="29"/>
          <w:szCs w:val="29"/>
        </w:rPr>
        <w:t>: Trường Đại học Ngoại thương; Trường Đại học Kinh tế Quốc dân; Trường Đại học Kinh tế - Đại học Quốc gia Hà Nội; Trường Đại học Thương mại.</w:t>
      </w:r>
    </w:p>
    <w:p w14:paraId="76D69EBC" w14:textId="77777777" w:rsidR="00690551" w:rsidRPr="00995DA6" w:rsidRDefault="00690551" w:rsidP="00AB132A">
      <w:pPr>
        <w:pStyle w:val="ListParagraph"/>
        <w:numPr>
          <w:ilvl w:val="0"/>
          <w:numId w:val="9"/>
        </w:numPr>
        <w:tabs>
          <w:tab w:val="left" w:pos="851"/>
        </w:tabs>
        <w:spacing w:after="0" w:line="240" w:lineRule="auto"/>
        <w:ind w:left="0" w:firstLine="680"/>
        <w:jc w:val="both"/>
        <w:rPr>
          <w:rFonts w:ascii="Times New Roman" w:hAnsi="Times New Roman" w:cs="Times New Roman"/>
          <w:sz w:val="29"/>
          <w:szCs w:val="29"/>
        </w:rPr>
      </w:pPr>
      <w:r w:rsidRPr="00995DA6">
        <w:rPr>
          <w:rFonts w:ascii="Times New Roman" w:hAnsi="Times New Roman" w:cs="Times New Roman"/>
          <w:i/>
          <w:iCs/>
          <w:sz w:val="29"/>
          <w:szCs w:val="29"/>
        </w:rPr>
        <w:t>Miền Trung</w:t>
      </w:r>
      <w:r w:rsidRPr="00995DA6">
        <w:rPr>
          <w:rFonts w:ascii="Times New Roman" w:hAnsi="Times New Roman" w:cs="Times New Roman"/>
          <w:sz w:val="29"/>
          <w:szCs w:val="29"/>
        </w:rPr>
        <w:t>: Trường Đại học Kinh tế - Đại học Đà Nẵng; Trường Đại học Kinh tế - Đại học Huế.</w:t>
      </w:r>
    </w:p>
    <w:p w14:paraId="22947BCD" w14:textId="77777777" w:rsidR="00690551" w:rsidRPr="00995DA6" w:rsidRDefault="00690551" w:rsidP="00AB132A">
      <w:pPr>
        <w:pStyle w:val="ListParagraph"/>
        <w:numPr>
          <w:ilvl w:val="0"/>
          <w:numId w:val="9"/>
        </w:numPr>
        <w:tabs>
          <w:tab w:val="left" w:pos="851"/>
        </w:tabs>
        <w:spacing w:after="0" w:line="240" w:lineRule="auto"/>
        <w:ind w:left="0" w:firstLine="680"/>
        <w:jc w:val="both"/>
        <w:rPr>
          <w:rFonts w:ascii="Times New Roman" w:hAnsi="Times New Roman" w:cs="Times New Roman"/>
          <w:sz w:val="29"/>
          <w:szCs w:val="29"/>
        </w:rPr>
      </w:pPr>
      <w:r w:rsidRPr="00995DA6">
        <w:rPr>
          <w:rFonts w:ascii="Times New Roman" w:hAnsi="Times New Roman" w:cs="Times New Roman"/>
          <w:i/>
          <w:iCs/>
          <w:sz w:val="29"/>
          <w:szCs w:val="29"/>
        </w:rPr>
        <w:t>Miền Nam</w:t>
      </w:r>
      <w:r w:rsidRPr="00995DA6">
        <w:rPr>
          <w:rFonts w:ascii="Times New Roman" w:hAnsi="Times New Roman" w:cs="Times New Roman"/>
          <w:sz w:val="29"/>
          <w:szCs w:val="29"/>
        </w:rPr>
        <w:t>: Trường Đại học Kinh tế TP. Hồ Chí Minh (UEH); Trường Đại học Kinh tế - Luật, Đại học Quốc gia TP. Hồ Chí Minh.</w:t>
      </w:r>
    </w:p>
    <w:p w14:paraId="355E1CE6" w14:textId="77777777" w:rsidR="00690551" w:rsidRPr="00995DA6" w:rsidRDefault="00690551" w:rsidP="00AB132A">
      <w:pPr>
        <w:pStyle w:val="300"/>
        <w:spacing w:line="240" w:lineRule="auto"/>
        <w:rPr>
          <w:sz w:val="29"/>
          <w:szCs w:val="29"/>
        </w:rPr>
      </w:pPr>
      <w:bookmarkStart w:id="118" w:name="_Toc220417738"/>
      <w:bookmarkStart w:id="119" w:name="_Toc220580062"/>
      <w:bookmarkStart w:id="120" w:name="_Toc229657482"/>
      <w:bookmarkEnd w:id="117"/>
      <w:r w:rsidRPr="00995DA6">
        <w:rPr>
          <w:sz w:val="29"/>
          <w:szCs w:val="29"/>
        </w:rPr>
        <w:t>2.4.4. Phương pháp và công cụ khảo sát</w:t>
      </w:r>
      <w:bookmarkEnd w:id="118"/>
      <w:bookmarkEnd w:id="119"/>
      <w:bookmarkEnd w:id="120"/>
      <w:r w:rsidRPr="00995DA6">
        <w:rPr>
          <w:sz w:val="29"/>
          <w:szCs w:val="29"/>
        </w:rPr>
        <w:t xml:space="preserve"> </w:t>
      </w:r>
    </w:p>
    <w:p w14:paraId="76876A95" w14:textId="77777777" w:rsidR="00690551" w:rsidRPr="00995DA6" w:rsidRDefault="0069055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2.4.4.1 Phương pháp khảo sát</w:t>
      </w:r>
    </w:p>
    <w:p w14:paraId="60ACB9D4" w14:textId="77777777" w:rsidR="00220DA2" w:rsidRPr="00995DA6" w:rsidRDefault="00220DA2" w:rsidP="00AB132A">
      <w:pPr>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lastRenderedPageBreak/>
        <w:t>Nghiên cứu sử dụng cách tiếp cận hỗn hợp, kết hợp phương pháp định lượng và định tính nhằm vừa phản ánh thực trạng bằng số liệu khảo sát, vừa khai thác chiều sâu từ trải nghiệm, nhận định và quan điểm của các bên liên quan.</w:t>
      </w:r>
    </w:p>
    <w:p w14:paraId="6ED5BE2D" w14:textId="77777777" w:rsidR="00220DA2" w:rsidRPr="00995DA6" w:rsidRDefault="00220DA2" w:rsidP="00AB132A">
      <w:pPr>
        <w:spacing w:after="0" w:line="240" w:lineRule="auto"/>
        <w:ind w:firstLine="680"/>
        <w:jc w:val="both"/>
        <w:rPr>
          <w:rFonts w:ascii="Times New Roman" w:hAnsi="Times New Roman" w:cs="Times New Roman"/>
          <w:sz w:val="29"/>
          <w:szCs w:val="29"/>
        </w:rPr>
      </w:pPr>
      <w:proofErr w:type="gramStart"/>
      <w:r w:rsidRPr="00995DA6">
        <w:rPr>
          <w:rFonts w:ascii="Times New Roman" w:hAnsi="Times New Roman" w:cs="Times New Roman"/>
          <w:sz w:val="29"/>
          <w:szCs w:val="29"/>
        </w:rPr>
        <w:t>Bên cạnh dữ liệu sơ cấp từ bảng hỏi và phỏng vấn sâu, nghiên cứu tham chiếu có chọn lọc dữ liệu thứ cấp từ các báo cáo, văn bản quản lý, báo cáo công khai và công trình nghiên cứu liên quan.</w:t>
      </w:r>
      <w:proofErr w:type="gramEnd"/>
      <w:r w:rsidRPr="00995DA6">
        <w:rPr>
          <w:rFonts w:ascii="Times New Roman" w:hAnsi="Times New Roman" w:cs="Times New Roman"/>
          <w:sz w:val="29"/>
          <w:szCs w:val="29"/>
        </w:rPr>
        <w:t xml:space="preserve"> Trong nghiên cứu này, dữ liệu thứ cấp không được sử dụng như nguồn dữ liệu chính, mà giữ vai trò bổ trợ nhằm bổ sung bối cảnh, đối chiếu và lý giải thêm cho một số kết quả khảo sát chính.</w:t>
      </w:r>
    </w:p>
    <w:p w14:paraId="7F8FEE31" w14:textId="0EBF24D2" w:rsidR="00690551" w:rsidRPr="00995DA6" w:rsidRDefault="0069055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2.4.4.2 Công cụ khảo sát</w:t>
      </w:r>
    </w:p>
    <w:p w14:paraId="579EDB76" w14:textId="77777777" w:rsidR="001F42D0" w:rsidRPr="00995DA6" w:rsidRDefault="001F42D0"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Để thực hiện các nội dung khảo sát, tác giả sử dụng 02 bảng hỏi với thang đo Likert 5 mức độ, được thiết kế phù hợp với mục tiêu, nội dung và nhóm đối tượng khảo sát.</w:t>
      </w:r>
    </w:p>
    <w:p w14:paraId="04562220" w14:textId="77777777" w:rsidR="001F42D0" w:rsidRPr="00995DA6" w:rsidRDefault="001F42D0" w:rsidP="00AB132A">
      <w:pPr>
        <w:spacing w:after="0" w:line="240" w:lineRule="auto"/>
        <w:ind w:firstLine="720"/>
        <w:jc w:val="both"/>
        <w:rPr>
          <w:rFonts w:ascii="Times New Roman" w:hAnsi="Times New Roman" w:cs="Times New Roman"/>
          <w:i/>
          <w:iCs/>
          <w:sz w:val="29"/>
          <w:szCs w:val="29"/>
        </w:rPr>
      </w:pPr>
      <w:r w:rsidRPr="00995DA6">
        <w:rPr>
          <w:rFonts w:ascii="Times New Roman" w:hAnsi="Times New Roman" w:cs="Times New Roman"/>
          <w:i/>
          <w:iCs/>
          <w:sz w:val="29"/>
          <w:szCs w:val="29"/>
        </w:rPr>
        <w:t>Bảng hỏi 1: Khảo sát thực trạng năng lực nghề nghiệp của giảng viên trẻ</w:t>
      </w:r>
    </w:p>
    <w:p w14:paraId="7767DA72" w14:textId="77777777" w:rsidR="001F42D0" w:rsidRPr="00995DA6" w:rsidRDefault="001F42D0" w:rsidP="00AB132A">
      <w:pPr>
        <w:numPr>
          <w:ilvl w:val="0"/>
          <w:numId w:val="39"/>
        </w:numPr>
        <w:tabs>
          <w:tab w:val="left" w:pos="851"/>
        </w:tabs>
        <w:spacing w:after="0" w:line="240" w:lineRule="auto"/>
        <w:ind w:left="0"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Đối tượng tham gia khảo sát: cán bộ quản lý, giảng viên và sinh viên. </w:t>
      </w:r>
    </w:p>
    <w:p w14:paraId="663449CA" w14:textId="2FE241B0" w:rsidR="001F42D0" w:rsidRPr="00995DA6" w:rsidRDefault="001F42D0" w:rsidP="00AB132A">
      <w:pPr>
        <w:numPr>
          <w:ilvl w:val="0"/>
          <w:numId w:val="39"/>
        </w:numPr>
        <w:tabs>
          <w:tab w:val="left" w:pos="851"/>
        </w:tabs>
        <w:spacing w:after="0" w:line="240" w:lineRule="auto"/>
        <w:ind w:left="0"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Cấu trúc bảng hỏi gồm 2 phần: (i) thông tin </w:t>
      </w:r>
      <w:proofErr w:type="gramStart"/>
      <w:r w:rsidRPr="00995DA6">
        <w:rPr>
          <w:rFonts w:ascii="Times New Roman" w:hAnsi="Times New Roman" w:cs="Times New Roman"/>
          <w:sz w:val="29"/>
          <w:szCs w:val="29"/>
        </w:rPr>
        <w:t>chung</w:t>
      </w:r>
      <w:proofErr w:type="gramEnd"/>
      <w:r w:rsidRPr="00995DA6">
        <w:rPr>
          <w:rFonts w:ascii="Times New Roman" w:hAnsi="Times New Roman" w:cs="Times New Roman"/>
          <w:sz w:val="29"/>
          <w:szCs w:val="29"/>
        </w:rPr>
        <w:t xml:space="preserve">; (ii) nội dung khảo sát về năng lực nghề nghiệp của giảng viên trẻ. </w:t>
      </w:r>
    </w:p>
    <w:p w14:paraId="7EFFA651" w14:textId="77777777" w:rsidR="001F42D0" w:rsidRPr="00995DA6" w:rsidRDefault="001F42D0" w:rsidP="00AB132A">
      <w:pPr>
        <w:spacing w:after="0" w:line="240" w:lineRule="auto"/>
        <w:ind w:firstLine="720"/>
        <w:jc w:val="both"/>
        <w:rPr>
          <w:rFonts w:ascii="Times New Roman" w:hAnsi="Times New Roman" w:cs="Times New Roman"/>
          <w:i/>
          <w:iCs/>
          <w:sz w:val="29"/>
          <w:szCs w:val="29"/>
        </w:rPr>
      </w:pPr>
      <w:r w:rsidRPr="00995DA6">
        <w:rPr>
          <w:rFonts w:ascii="Times New Roman" w:hAnsi="Times New Roman" w:cs="Times New Roman"/>
          <w:i/>
          <w:iCs/>
          <w:sz w:val="29"/>
          <w:szCs w:val="29"/>
        </w:rPr>
        <w:t>Bảng hỏi 2: Khảo sát thực trạng phát triển và quản lý phát triển năng lực nghề nghiệp giảng viên trẻ thông qua cố vấn hướng dẫn</w:t>
      </w:r>
    </w:p>
    <w:p w14:paraId="309C6CC2" w14:textId="77777777" w:rsidR="001F42D0" w:rsidRPr="00995DA6" w:rsidRDefault="001F42D0" w:rsidP="00AB132A">
      <w:pPr>
        <w:numPr>
          <w:ilvl w:val="0"/>
          <w:numId w:val="40"/>
        </w:numPr>
        <w:tabs>
          <w:tab w:val="left" w:pos="851"/>
        </w:tabs>
        <w:spacing w:after="0" w:line="240" w:lineRule="auto"/>
        <w:ind w:left="0"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Đối tượng tham gia khảo sát: cán bộ quản lý (CBQL), cán bộ hướng dẫn (CBHD) và giảng viên trẻ (GVT). </w:t>
      </w:r>
    </w:p>
    <w:p w14:paraId="62E415A6" w14:textId="77777777" w:rsidR="007B49B6" w:rsidRPr="00995DA6" w:rsidRDefault="007B49B6" w:rsidP="00AB132A">
      <w:pPr>
        <w:pStyle w:val="500"/>
        <w:numPr>
          <w:ilvl w:val="0"/>
          <w:numId w:val="40"/>
        </w:numPr>
        <w:spacing w:line="240" w:lineRule="auto"/>
        <w:rPr>
          <w:sz w:val="29"/>
          <w:szCs w:val="29"/>
          <w:lang w:val="en-US"/>
        </w:rPr>
      </w:pPr>
      <w:bookmarkStart w:id="121" w:name="_Toc229657679"/>
      <w:bookmarkStart w:id="122" w:name="_Toc220417739"/>
      <w:bookmarkStart w:id="123" w:name="_Toc220580063"/>
      <w:bookmarkStart w:id="124" w:name="_Toc229657483"/>
      <w:r w:rsidRPr="00995DA6">
        <w:rPr>
          <w:sz w:val="29"/>
          <w:szCs w:val="29"/>
        </w:rPr>
        <w:t>Bảng 2.1a. Bảng Tổng hợp số lượng phiếu khảo sát</w:t>
      </w:r>
      <w:r w:rsidRPr="00995DA6">
        <w:rPr>
          <w:sz w:val="29"/>
          <w:szCs w:val="29"/>
          <w:lang w:val="en-US"/>
        </w:rPr>
        <w:t xml:space="preserve"> 1</w:t>
      </w:r>
      <w:bookmarkEnd w:id="121"/>
    </w:p>
    <w:tbl>
      <w:tblPr>
        <w:tblStyle w:val="TableGrid"/>
        <w:tblW w:w="9665" w:type="dxa"/>
        <w:jc w:val="center"/>
        <w:tblLook w:val="04A0" w:firstRow="1" w:lastRow="0" w:firstColumn="1" w:lastColumn="0" w:noHBand="0" w:noVBand="1"/>
      </w:tblPr>
      <w:tblGrid>
        <w:gridCol w:w="5674"/>
        <w:gridCol w:w="1341"/>
        <w:gridCol w:w="974"/>
        <w:gridCol w:w="815"/>
        <w:gridCol w:w="861"/>
      </w:tblGrid>
      <w:tr w:rsidR="007B49B6" w:rsidRPr="00995DA6" w14:paraId="0A6CB94F" w14:textId="77777777" w:rsidTr="00AB132A">
        <w:trPr>
          <w:jc w:val="center"/>
        </w:trPr>
        <w:tc>
          <w:tcPr>
            <w:tcW w:w="5717" w:type="dxa"/>
            <w:vAlign w:val="center"/>
          </w:tcPr>
          <w:p w14:paraId="631F6183" w14:textId="77777777" w:rsidR="007B49B6" w:rsidRPr="00995DA6" w:rsidRDefault="007B49B6" w:rsidP="00AB132A">
            <w:pPr>
              <w:jc w:val="center"/>
              <w:rPr>
                <w:b/>
                <w:sz w:val="29"/>
                <w:szCs w:val="29"/>
              </w:rPr>
            </w:pPr>
            <w:r w:rsidRPr="00995DA6">
              <w:rPr>
                <w:b/>
                <w:sz w:val="29"/>
                <w:szCs w:val="29"/>
              </w:rPr>
              <w:t>Trường</w:t>
            </w:r>
          </w:p>
        </w:tc>
        <w:tc>
          <w:tcPr>
            <w:tcW w:w="1346" w:type="dxa"/>
            <w:vAlign w:val="center"/>
          </w:tcPr>
          <w:p w14:paraId="45ECC11F" w14:textId="77777777" w:rsidR="007B49B6" w:rsidRPr="00995DA6" w:rsidRDefault="007B49B6" w:rsidP="00AB132A">
            <w:pPr>
              <w:jc w:val="center"/>
              <w:rPr>
                <w:b/>
                <w:sz w:val="29"/>
                <w:szCs w:val="29"/>
              </w:rPr>
            </w:pPr>
            <w:r w:rsidRPr="00995DA6">
              <w:rPr>
                <w:b/>
                <w:sz w:val="29"/>
                <w:szCs w:val="29"/>
              </w:rPr>
              <w:t>Cán bộ quản lý</w:t>
            </w:r>
          </w:p>
        </w:tc>
        <w:tc>
          <w:tcPr>
            <w:tcW w:w="948" w:type="dxa"/>
            <w:vAlign w:val="center"/>
          </w:tcPr>
          <w:p w14:paraId="26B996A2" w14:textId="77777777" w:rsidR="007B49B6" w:rsidRPr="00995DA6" w:rsidRDefault="007B49B6" w:rsidP="00AB132A">
            <w:pPr>
              <w:jc w:val="center"/>
              <w:rPr>
                <w:b/>
                <w:sz w:val="29"/>
                <w:szCs w:val="29"/>
              </w:rPr>
            </w:pPr>
            <w:r w:rsidRPr="00995DA6">
              <w:rPr>
                <w:b/>
                <w:sz w:val="29"/>
                <w:szCs w:val="29"/>
              </w:rPr>
              <w:t>Giảng viên</w:t>
            </w:r>
          </w:p>
        </w:tc>
        <w:tc>
          <w:tcPr>
            <w:tcW w:w="815" w:type="dxa"/>
            <w:vAlign w:val="center"/>
          </w:tcPr>
          <w:p w14:paraId="38D48C8F" w14:textId="77777777" w:rsidR="007B49B6" w:rsidRPr="00995DA6" w:rsidRDefault="007B49B6" w:rsidP="00AB132A">
            <w:pPr>
              <w:jc w:val="center"/>
              <w:rPr>
                <w:b/>
                <w:sz w:val="29"/>
                <w:szCs w:val="29"/>
              </w:rPr>
            </w:pPr>
            <w:r w:rsidRPr="00995DA6">
              <w:rPr>
                <w:b/>
                <w:sz w:val="29"/>
                <w:szCs w:val="29"/>
              </w:rPr>
              <w:t>Sinh viên</w:t>
            </w:r>
          </w:p>
        </w:tc>
        <w:tc>
          <w:tcPr>
            <w:tcW w:w="839" w:type="dxa"/>
            <w:vAlign w:val="center"/>
          </w:tcPr>
          <w:p w14:paraId="4D211D45" w14:textId="77777777" w:rsidR="007B49B6" w:rsidRPr="00995DA6" w:rsidRDefault="007B49B6" w:rsidP="00AB132A">
            <w:pPr>
              <w:jc w:val="center"/>
              <w:rPr>
                <w:b/>
                <w:sz w:val="29"/>
                <w:szCs w:val="29"/>
              </w:rPr>
            </w:pPr>
            <w:r w:rsidRPr="00995DA6">
              <w:rPr>
                <w:b/>
                <w:sz w:val="29"/>
                <w:szCs w:val="29"/>
              </w:rPr>
              <w:t>Tổng</w:t>
            </w:r>
          </w:p>
        </w:tc>
      </w:tr>
      <w:tr w:rsidR="007B49B6" w:rsidRPr="00995DA6" w14:paraId="24628E8A" w14:textId="77777777" w:rsidTr="00AB132A">
        <w:trPr>
          <w:jc w:val="center"/>
        </w:trPr>
        <w:tc>
          <w:tcPr>
            <w:tcW w:w="5717" w:type="dxa"/>
          </w:tcPr>
          <w:p w14:paraId="080DCBFE" w14:textId="77777777" w:rsidR="007B49B6" w:rsidRPr="00995DA6" w:rsidRDefault="007B49B6" w:rsidP="00AB132A">
            <w:pPr>
              <w:jc w:val="both"/>
              <w:rPr>
                <w:sz w:val="29"/>
                <w:szCs w:val="29"/>
              </w:rPr>
            </w:pPr>
            <w:r w:rsidRPr="00995DA6">
              <w:rPr>
                <w:sz w:val="29"/>
                <w:szCs w:val="29"/>
              </w:rPr>
              <w:t>Trường Đại học Ngoại thương</w:t>
            </w:r>
          </w:p>
        </w:tc>
        <w:tc>
          <w:tcPr>
            <w:tcW w:w="1346" w:type="dxa"/>
            <w:vAlign w:val="center"/>
          </w:tcPr>
          <w:p w14:paraId="14577CE8" w14:textId="77777777" w:rsidR="007B49B6" w:rsidRPr="00995DA6" w:rsidRDefault="007B49B6" w:rsidP="00AB132A">
            <w:pPr>
              <w:jc w:val="center"/>
              <w:rPr>
                <w:sz w:val="29"/>
                <w:szCs w:val="29"/>
              </w:rPr>
            </w:pPr>
            <w:r w:rsidRPr="00995DA6">
              <w:rPr>
                <w:sz w:val="29"/>
                <w:szCs w:val="29"/>
              </w:rPr>
              <w:t>36</w:t>
            </w:r>
          </w:p>
        </w:tc>
        <w:tc>
          <w:tcPr>
            <w:tcW w:w="948" w:type="dxa"/>
            <w:vAlign w:val="center"/>
          </w:tcPr>
          <w:p w14:paraId="7B5F9B82" w14:textId="77777777" w:rsidR="007B49B6" w:rsidRPr="00995DA6" w:rsidRDefault="007B49B6" w:rsidP="00AB132A">
            <w:pPr>
              <w:jc w:val="center"/>
              <w:rPr>
                <w:sz w:val="29"/>
                <w:szCs w:val="29"/>
              </w:rPr>
            </w:pPr>
            <w:r w:rsidRPr="00995DA6">
              <w:rPr>
                <w:sz w:val="29"/>
                <w:szCs w:val="29"/>
              </w:rPr>
              <w:t>52</w:t>
            </w:r>
          </w:p>
        </w:tc>
        <w:tc>
          <w:tcPr>
            <w:tcW w:w="815" w:type="dxa"/>
            <w:vAlign w:val="center"/>
          </w:tcPr>
          <w:p w14:paraId="1DDDB228" w14:textId="77777777" w:rsidR="007B49B6" w:rsidRPr="00995DA6" w:rsidRDefault="007B49B6" w:rsidP="00AB132A">
            <w:pPr>
              <w:jc w:val="center"/>
              <w:rPr>
                <w:sz w:val="29"/>
                <w:szCs w:val="29"/>
              </w:rPr>
            </w:pPr>
            <w:r w:rsidRPr="00995DA6">
              <w:rPr>
                <w:sz w:val="29"/>
                <w:szCs w:val="29"/>
              </w:rPr>
              <w:t>44</w:t>
            </w:r>
          </w:p>
        </w:tc>
        <w:tc>
          <w:tcPr>
            <w:tcW w:w="839" w:type="dxa"/>
            <w:vAlign w:val="center"/>
          </w:tcPr>
          <w:p w14:paraId="5D08599C" w14:textId="77777777" w:rsidR="007B49B6" w:rsidRPr="00995DA6" w:rsidRDefault="007B49B6" w:rsidP="00AB132A">
            <w:pPr>
              <w:jc w:val="center"/>
              <w:rPr>
                <w:sz w:val="29"/>
                <w:szCs w:val="29"/>
              </w:rPr>
            </w:pPr>
            <w:r w:rsidRPr="00995DA6">
              <w:rPr>
                <w:sz w:val="29"/>
                <w:szCs w:val="29"/>
              </w:rPr>
              <w:t>132</w:t>
            </w:r>
          </w:p>
        </w:tc>
      </w:tr>
      <w:tr w:rsidR="007B49B6" w:rsidRPr="00995DA6" w14:paraId="010EBA09" w14:textId="77777777" w:rsidTr="00AB132A">
        <w:trPr>
          <w:jc w:val="center"/>
        </w:trPr>
        <w:tc>
          <w:tcPr>
            <w:tcW w:w="5717" w:type="dxa"/>
          </w:tcPr>
          <w:p w14:paraId="740307F1" w14:textId="77777777" w:rsidR="007B49B6" w:rsidRPr="00995DA6" w:rsidRDefault="007B49B6" w:rsidP="00AB132A">
            <w:pPr>
              <w:jc w:val="both"/>
              <w:rPr>
                <w:sz w:val="29"/>
                <w:szCs w:val="29"/>
              </w:rPr>
            </w:pPr>
            <w:r w:rsidRPr="00995DA6">
              <w:rPr>
                <w:sz w:val="29"/>
                <w:szCs w:val="29"/>
              </w:rPr>
              <w:t>Trường Đại học Kinh tế Quốc dân</w:t>
            </w:r>
          </w:p>
        </w:tc>
        <w:tc>
          <w:tcPr>
            <w:tcW w:w="1346" w:type="dxa"/>
            <w:vAlign w:val="center"/>
          </w:tcPr>
          <w:p w14:paraId="33549127" w14:textId="77777777" w:rsidR="007B49B6" w:rsidRPr="00995DA6" w:rsidRDefault="007B49B6" w:rsidP="00AB132A">
            <w:pPr>
              <w:jc w:val="center"/>
              <w:rPr>
                <w:sz w:val="29"/>
                <w:szCs w:val="29"/>
              </w:rPr>
            </w:pPr>
            <w:r w:rsidRPr="00995DA6">
              <w:rPr>
                <w:sz w:val="29"/>
                <w:szCs w:val="29"/>
              </w:rPr>
              <w:t>43</w:t>
            </w:r>
          </w:p>
        </w:tc>
        <w:tc>
          <w:tcPr>
            <w:tcW w:w="948" w:type="dxa"/>
            <w:vAlign w:val="center"/>
          </w:tcPr>
          <w:p w14:paraId="4E514E86" w14:textId="77777777" w:rsidR="007B49B6" w:rsidRPr="00995DA6" w:rsidRDefault="007B49B6" w:rsidP="00AB132A">
            <w:pPr>
              <w:jc w:val="center"/>
              <w:rPr>
                <w:sz w:val="29"/>
                <w:szCs w:val="29"/>
              </w:rPr>
            </w:pPr>
            <w:r w:rsidRPr="00995DA6">
              <w:rPr>
                <w:sz w:val="29"/>
                <w:szCs w:val="29"/>
              </w:rPr>
              <w:t>53</w:t>
            </w:r>
          </w:p>
        </w:tc>
        <w:tc>
          <w:tcPr>
            <w:tcW w:w="815" w:type="dxa"/>
            <w:vAlign w:val="center"/>
          </w:tcPr>
          <w:p w14:paraId="203E3DDA" w14:textId="77777777" w:rsidR="007B49B6" w:rsidRPr="00995DA6" w:rsidRDefault="007B49B6" w:rsidP="00AB132A">
            <w:pPr>
              <w:jc w:val="center"/>
              <w:rPr>
                <w:sz w:val="29"/>
                <w:szCs w:val="29"/>
              </w:rPr>
            </w:pPr>
            <w:r w:rsidRPr="00995DA6">
              <w:rPr>
                <w:sz w:val="29"/>
                <w:szCs w:val="29"/>
              </w:rPr>
              <w:t>54</w:t>
            </w:r>
          </w:p>
        </w:tc>
        <w:tc>
          <w:tcPr>
            <w:tcW w:w="839" w:type="dxa"/>
            <w:vAlign w:val="center"/>
          </w:tcPr>
          <w:p w14:paraId="0ED79F80" w14:textId="77777777" w:rsidR="007B49B6" w:rsidRPr="00995DA6" w:rsidRDefault="007B49B6" w:rsidP="00AB132A">
            <w:pPr>
              <w:jc w:val="center"/>
              <w:rPr>
                <w:sz w:val="29"/>
                <w:szCs w:val="29"/>
              </w:rPr>
            </w:pPr>
            <w:r w:rsidRPr="00995DA6">
              <w:rPr>
                <w:sz w:val="29"/>
                <w:szCs w:val="29"/>
              </w:rPr>
              <w:t>150</w:t>
            </w:r>
          </w:p>
        </w:tc>
      </w:tr>
      <w:tr w:rsidR="007B49B6" w:rsidRPr="00995DA6" w14:paraId="13A0E607" w14:textId="77777777" w:rsidTr="00AB132A">
        <w:trPr>
          <w:jc w:val="center"/>
        </w:trPr>
        <w:tc>
          <w:tcPr>
            <w:tcW w:w="5717" w:type="dxa"/>
          </w:tcPr>
          <w:p w14:paraId="2D039827" w14:textId="77777777" w:rsidR="007B49B6" w:rsidRPr="00995DA6" w:rsidRDefault="007B49B6" w:rsidP="00AB132A">
            <w:pPr>
              <w:jc w:val="both"/>
              <w:rPr>
                <w:sz w:val="29"/>
                <w:szCs w:val="29"/>
              </w:rPr>
            </w:pPr>
            <w:r w:rsidRPr="00995DA6">
              <w:rPr>
                <w:sz w:val="29"/>
                <w:szCs w:val="29"/>
              </w:rPr>
              <w:t>Trường Đại học Kinh tế - Đại học Quốc gia Hà Nội</w:t>
            </w:r>
          </w:p>
        </w:tc>
        <w:tc>
          <w:tcPr>
            <w:tcW w:w="1346" w:type="dxa"/>
            <w:vAlign w:val="center"/>
          </w:tcPr>
          <w:p w14:paraId="7DF0E270" w14:textId="77777777" w:rsidR="007B49B6" w:rsidRPr="00995DA6" w:rsidRDefault="007B49B6" w:rsidP="00AB132A">
            <w:pPr>
              <w:jc w:val="center"/>
              <w:rPr>
                <w:sz w:val="29"/>
                <w:szCs w:val="29"/>
              </w:rPr>
            </w:pPr>
            <w:r w:rsidRPr="00995DA6">
              <w:rPr>
                <w:sz w:val="29"/>
                <w:szCs w:val="29"/>
              </w:rPr>
              <w:t>41</w:t>
            </w:r>
          </w:p>
        </w:tc>
        <w:tc>
          <w:tcPr>
            <w:tcW w:w="948" w:type="dxa"/>
            <w:vAlign w:val="center"/>
          </w:tcPr>
          <w:p w14:paraId="1D2BD8F7" w14:textId="77777777" w:rsidR="007B49B6" w:rsidRPr="00995DA6" w:rsidRDefault="007B49B6" w:rsidP="00AB132A">
            <w:pPr>
              <w:jc w:val="center"/>
              <w:rPr>
                <w:sz w:val="29"/>
                <w:szCs w:val="29"/>
              </w:rPr>
            </w:pPr>
            <w:r w:rsidRPr="00995DA6">
              <w:rPr>
                <w:sz w:val="29"/>
                <w:szCs w:val="29"/>
              </w:rPr>
              <w:t>37</w:t>
            </w:r>
          </w:p>
        </w:tc>
        <w:tc>
          <w:tcPr>
            <w:tcW w:w="815" w:type="dxa"/>
            <w:vAlign w:val="center"/>
          </w:tcPr>
          <w:p w14:paraId="362F37C0" w14:textId="77777777" w:rsidR="007B49B6" w:rsidRPr="00995DA6" w:rsidRDefault="007B49B6" w:rsidP="00AB132A">
            <w:pPr>
              <w:jc w:val="center"/>
              <w:rPr>
                <w:sz w:val="29"/>
                <w:szCs w:val="29"/>
              </w:rPr>
            </w:pPr>
            <w:r w:rsidRPr="00995DA6">
              <w:rPr>
                <w:sz w:val="29"/>
                <w:szCs w:val="29"/>
              </w:rPr>
              <w:t>39</w:t>
            </w:r>
          </w:p>
        </w:tc>
        <w:tc>
          <w:tcPr>
            <w:tcW w:w="839" w:type="dxa"/>
            <w:vAlign w:val="center"/>
          </w:tcPr>
          <w:p w14:paraId="4C7A872F" w14:textId="77777777" w:rsidR="007B49B6" w:rsidRPr="00995DA6" w:rsidRDefault="007B49B6" w:rsidP="00AB132A">
            <w:pPr>
              <w:jc w:val="center"/>
              <w:rPr>
                <w:sz w:val="29"/>
                <w:szCs w:val="29"/>
              </w:rPr>
            </w:pPr>
            <w:r w:rsidRPr="00995DA6">
              <w:rPr>
                <w:sz w:val="29"/>
                <w:szCs w:val="29"/>
              </w:rPr>
              <w:t>117</w:t>
            </w:r>
          </w:p>
        </w:tc>
      </w:tr>
      <w:tr w:rsidR="007B49B6" w:rsidRPr="00995DA6" w14:paraId="7F5A6193" w14:textId="77777777" w:rsidTr="00AB132A">
        <w:trPr>
          <w:jc w:val="center"/>
        </w:trPr>
        <w:tc>
          <w:tcPr>
            <w:tcW w:w="5717" w:type="dxa"/>
          </w:tcPr>
          <w:p w14:paraId="1EA546C1" w14:textId="77777777" w:rsidR="007B49B6" w:rsidRPr="00995DA6" w:rsidRDefault="007B49B6" w:rsidP="00AB132A">
            <w:pPr>
              <w:jc w:val="both"/>
              <w:rPr>
                <w:sz w:val="29"/>
                <w:szCs w:val="29"/>
              </w:rPr>
            </w:pPr>
            <w:r w:rsidRPr="00995DA6">
              <w:rPr>
                <w:sz w:val="29"/>
                <w:szCs w:val="29"/>
              </w:rPr>
              <w:t>Trường Đại học Thương mại</w:t>
            </w:r>
          </w:p>
        </w:tc>
        <w:tc>
          <w:tcPr>
            <w:tcW w:w="1346" w:type="dxa"/>
            <w:vAlign w:val="center"/>
          </w:tcPr>
          <w:p w14:paraId="45981408" w14:textId="77777777" w:rsidR="007B49B6" w:rsidRPr="00995DA6" w:rsidRDefault="007B49B6" w:rsidP="00AB132A">
            <w:pPr>
              <w:jc w:val="center"/>
              <w:rPr>
                <w:sz w:val="29"/>
                <w:szCs w:val="29"/>
              </w:rPr>
            </w:pPr>
            <w:r w:rsidRPr="00995DA6">
              <w:rPr>
                <w:sz w:val="29"/>
                <w:szCs w:val="29"/>
              </w:rPr>
              <w:t>19</w:t>
            </w:r>
          </w:p>
        </w:tc>
        <w:tc>
          <w:tcPr>
            <w:tcW w:w="948" w:type="dxa"/>
            <w:vAlign w:val="center"/>
          </w:tcPr>
          <w:p w14:paraId="76456067" w14:textId="77777777" w:rsidR="007B49B6" w:rsidRPr="00995DA6" w:rsidRDefault="007B49B6" w:rsidP="00AB132A">
            <w:pPr>
              <w:jc w:val="center"/>
              <w:rPr>
                <w:sz w:val="29"/>
                <w:szCs w:val="29"/>
              </w:rPr>
            </w:pPr>
            <w:r w:rsidRPr="00995DA6">
              <w:rPr>
                <w:sz w:val="29"/>
                <w:szCs w:val="29"/>
              </w:rPr>
              <w:t>32</w:t>
            </w:r>
          </w:p>
        </w:tc>
        <w:tc>
          <w:tcPr>
            <w:tcW w:w="815" w:type="dxa"/>
            <w:vAlign w:val="center"/>
          </w:tcPr>
          <w:p w14:paraId="5E904607" w14:textId="77777777" w:rsidR="007B49B6" w:rsidRPr="00995DA6" w:rsidRDefault="007B49B6" w:rsidP="00AB132A">
            <w:pPr>
              <w:jc w:val="center"/>
              <w:rPr>
                <w:sz w:val="29"/>
                <w:szCs w:val="29"/>
              </w:rPr>
            </w:pPr>
            <w:r w:rsidRPr="00995DA6">
              <w:rPr>
                <w:sz w:val="29"/>
                <w:szCs w:val="29"/>
              </w:rPr>
              <w:t>28</w:t>
            </w:r>
          </w:p>
        </w:tc>
        <w:tc>
          <w:tcPr>
            <w:tcW w:w="839" w:type="dxa"/>
            <w:vAlign w:val="center"/>
          </w:tcPr>
          <w:p w14:paraId="5FDB6910" w14:textId="77777777" w:rsidR="007B49B6" w:rsidRPr="00995DA6" w:rsidRDefault="007B49B6" w:rsidP="00AB132A">
            <w:pPr>
              <w:jc w:val="center"/>
              <w:rPr>
                <w:sz w:val="29"/>
                <w:szCs w:val="29"/>
              </w:rPr>
            </w:pPr>
            <w:r w:rsidRPr="00995DA6">
              <w:rPr>
                <w:sz w:val="29"/>
                <w:szCs w:val="29"/>
              </w:rPr>
              <w:t>79</w:t>
            </w:r>
          </w:p>
        </w:tc>
      </w:tr>
      <w:tr w:rsidR="007B49B6" w:rsidRPr="00995DA6" w14:paraId="3C7F9D97" w14:textId="77777777" w:rsidTr="00AB132A">
        <w:trPr>
          <w:jc w:val="center"/>
        </w:trPr>
        <w:tc>
          <w:tcPr>
            <w:tcW w:w="5717" w:type="dxa"/>
          </w:tcPr>
          <w:p w14:paraId="495E51A4" w14:textId="77777777" w:rsidR="007B49B6" w:rsidRPr="00995DA6" w:rsidRDefault="007B49B6" w:rsidP="00AB132A">
            <w:pPr>
              <w:jc w:val="both"/>
              <w:rPr>
                <w:sz w:val="29"/>
                <w:szCs w:val="29"/>
              </w:rPr>
            </w:pPr>
            <w:r w:rsidRPr="00995DA6">
              <w:rPr>
                <w:sz w:val="29"/>
                <w:szCs w:val="29"/>
              </w:rPr>
              <w:t>Trường Đại học Kinh tế - Đại học Đà Nẵng</w:t>
            </w:r>
          </w:p>
        </w:tc>
        <w:tc>
          <w:tcPr>
            <w:tcW w:w="1346" w:type="dxa"/>
            <w:vAlign w:val="center"/>
          </w:tcPr>
          <w:p w14:paraId="426EE98E" w14:textId="77777777" w:rsidR="007B49B6" w:rsidRPr="00995DA6" w:rsidRDefault="007B49B6" w:rsidP="00AB132A">
            <w:pPr>
              <w:jc w:val="center"/>
              <w:rPr>
                <w:sz w:val="29"/>
                <w:szCs w:val="29"/>
              </w:rPr>
            </w:pPr>
            <w:r w:rsidRPr="00995DA6">
              <w:rPr>
                <w:sz w:val="29"/>
                <w:szCs w:val="29"/>
              </w:rPr>
              <w:t>21</w:t>
            </w:r>
          </w:p>
        </w:tc>
        <w:tc>
          <w:tcPr>
            <w:tcW w:w="948" w:type="dxa"/>
            <w:vAlign w:val="center"/>
          </w:tcPr>
          <w:p w14:paraId="3402B26C" w14:textId="77777777" w:rsidR="007B49B6" w:rsidRPr="00995DA6" w:rsidRDefault="007B49B6" w:rsidP="00AB132A">
            <w:pPr>
              <w:jc w:val="center"/>
              <w:rPr>
                <w:sz w:val="29"/>
                <w:szCs w:val="29"/>
              </w:rPr>
            </w:pPr>
            <w:r w:rsidRPr="00995DA6">
              <w:rPr>
                <w:sz w:val="29"/>
                <w:szCs w:val="29"/>
              </w:rPr>
              <w:t>29</w:t>
            </w:r>
          </w:p>
        </w:tc>
        <w:tc>
          <w:tcPr>
            <w:tcW w:w="815" w:type="dxa"/>
            <w:vAlign w:val="center"/>
          </w:tcPr>
          <w:p w14:paraId="668397CC" w14:textId="77777777" w:rsidR="007B49B6" w:rsidRPr="00995DA6" w:rsidRDefault="007B49B6" w:rsidP="00AB132A">
            <w:pPr>
              <w:jc w:val="center"/>
              <w:rPr>
                <w:sz w:val="29"/>
                <w:szCs w:val="29"/>
              </w:rPr>
            </w:pPr>
            <w:r w:rsidRPr="00995DA6">
              <w:rPr>
                <w:sz w:val="29"/>
                <w:szCs w:val="29"/>
              </w:rPr>
              <w:t>31</w:t>
            </w:r>
          </w:p>
        </w:tc>
        <w:tc>
          <w:tcPr>
            <w:tcW w:w="839" w:type="dxa"/>
            <w:vAlign w:val="center"/>
          </w:tcPr>
          <w:p w14:paraId="616360A6" w14:textId="77777777" w:rsidR="007B49B6" w:rsidRPr="00995DA6" w:rsidRDefault="007B49B6" w:rsidP="00AB132A">
            <w:pPr>
              <w:jc w:val="center"/>
              <w:rPr>
                <w:sz w:val="29"/>
                <w:szCs w:val="29"/>
              </w:rPr>
            </w:pPr>
            <w:r w:rsidRPr="00995DA6">
              <w:rPr>
                <w:sz w:val="29"/>
                <w:szCs w:val="29"/>
              </w:rPr>
              <w:t>81</w:t>
            </w:r>
          </w:p>
        </w:tc>
      </w:tr>
      <w:tr w:rsidR="007B49B6" w:rsidRPr="00995DA6" w14:paraId="707AACF6" w14:textId="77777777" w:rsidTr="00AB132A">
        <w:trPr>
          <w:jc w:val="center"/>
        </w:trPr>
        <w:tc>
          <w:tcPr>
            <w:tcW w:w="5717" w:type="dxa"/>
          </w:tcPr>
          <w:p w14:paraId="06CD892B" w14:textId="77777777" w:rsidR="007B49B6" w:rsidRPr="00995DA6" w:rsidRDefault="007B49B6" w:rsidP="00AB132A">
            <w:pPr>
              <w:jc w:val="both"/>
              <w:rPr>
                <w:sz w:val="29"/>
                <w:szCs w:val="29"/>
              </w:rPr>
            </w:pPr>
            <w:r w:rsidRPr="00995DA6">
              <w:rPr>
                <w:sz w:val="29"/>
                <w:szCs w:val="29"/>
              </w:rPr>
              <w:t>Trường Đại học Kinh tế - Đại học Huế</w:t>
            </w:r>
          </w:p>
        </w:tc>
        <w:tc>
          <w:tcPr>
            <w:tcW w:w="1346" w:type="dxa"/>
            <w:vAlign w:val="center"/>
          </w:tcPr>
          <w:p w14:paraId="1613EBE6" w14:textId="77777777" w:rsidR="007B49B6" w:rsidRPr="00995DA6" w:rsidRDefault="007B49B6" w:rsidP="00AB132A">
            <w:pPr>
              <w:jc w:val="center"/>
              <w:rPr>
                <w:sz w:val="29"/>
                <w:szCs w:val="29"/>
              </w:rPr>
            </w:pPr>
            <w:r w:rsidRPr="00995DA6">
              <w:rPr>
                <w:sz w:val="29"/>
                <w:szCs w:val="29"/>
              </w:rPr>
              <w:t>15</w:t>
            </w:r>
          </w:p>
        </w:tc>
        <w:tc>
          <w:tcPr>
            <w:tcW w:w="948" w:type="dxa"/>
            <w:vAlign w:val="center"/>
          </w:tcPr>
          <w:p w14:paraId="154D8FA7" w14:textId="77777777" w:rsidR="007B49B6" w:rsidRPr="00995DA6" w:rsidRDefault="007B49B6" w:rsidP="00AB132A">
            <w:pPr>
              <w:jc w:val="center"/>
              <w:rPr>
                <w:sz w:val="29"/>
                <w:szCs w:val="29"/>
              </w:rPr>
            </w:pPr>
            <w:r w:rsidRPr="00995DA6">
              <w:rPr>
                <w:sz w:val="29"/>
                <w:szCs w:val="29"/>
              </w:rPr>
              <w:t>23</w:t>
            </w:r>
          </w:p>
        </w:tc>
        <w:tc>
          <w:tcPr>
            <w:tcW w:w="815" w:type="dxa"/>
            <w:vAlign w:val="center"/>
          </w:tcPr>
          <w:p w14:paraId="5B8CBCE1" w14:textId="77777777" w:rsidR="007B49B6" w:rsidRPr="00995DA6" w:rsidRDefault="007B49B6" w:rsidP="00AB132A">
            <w:pPr>
              <w:jc w:val="center"/>
              <w:rPr>
                <w:sz w:val="29"/>
                <w:szCs w:val="29"/>
              </w:rPr>
            </w:pPr>
            <w:r w:rsidRPr="00995DA6">
              <w:rPr>
                <w:sz w:val="29"/>
                <w:szCs w:val="29"/>
              </w:rPr>
              <w:t>26</w:t>
            </w:r>
          </w:p>
        </w:tc>
        <w:tc>
          <w:tcPr>
            <w:tcW w:w="839" w:type="dxa"/>
            <w:vAlign w:val="center"/>
          </w:tcPr>
          <w:p w14:paraId="4136DAF4" w14:textId="77777777" w:rsidR="007B49B6" w:rsidRPr="00995DA6" w:rsidRDefault="007B49B6" w:rsidP="00AB132A">
            <w:pPr>
              <w:jc w:val="center"/>
              <w:rPr>
                <w:sz w:val="29"/>
                <w:szCs w:val="29"/>
              </w:rPr>
            </w:pPr>
            <w:r w:rsidRPr="00995DA6">
              <w:rPr>
                <w:sz w:val="29"/>
                <w:szCs w:val="29"/>
              </w:rPr>
              <w:t>64</w:t>
            </w:r>
          </w:p>
        </w:tc>
      </w:tr>
      <w:tr w:rsidR="007B49B6" w:rsidRPr="00995DA6" w14:paraId="69EE10F9" w14:textId="77777777" w:rsidTr="00AB132A">
        <w:trPr>
          <w:jc w:val="center"/>
        </w:trPr>
        <w:tc>
          <w:tcPr>
            <w:tcW w:w="5717" w:type="dxa"/>
          </w:tcPr>
          <w:p w14:paraId="2D4A4FE8" w14:textId="77777777" w:rsidR="007B49B6" w:rsidRPr="00995DA6" w:rsidRDefault="007B49B6" w:rsidP="00AB132A">
            <w:pPr>
              <w:jc w:val="both"/>
              <w:rPr>
                <w:sz w:val="29"/>
                <w:szCs w:val="29"/>
              </w:rPr>
            </w:pPr>
            <w:r w:rsidRPr="00995DA6">
              <w:rPr>
                <w:sz w:val="29"/>
                <w:szCs w:val="29"/>
              </w:rPr>
              <w:t>Trường Đại học Kinh tế TP. Hồ Chí Minh (UEH)</w:t>
            </w:r>
          </w:p>
        </w:tc>
        <w:tc>
          <w:tcPr>
            <w:tcW w:w="1346" w:type="dxa"/>
            <w:vAlign w:val="center"/>
          </w:tcPr>
          <w:p w14:paraId="16E8388C" w14:textId="77777777" w:rsidR="007B49B6" w:rsidRPr="00995DA6" w:rsidRDefault="007B49B6" w:rsidP="00AB132A">
            <w:pPr>
              <w:jc w:val="center"/>
              <w:rPr>
                <w:sz w:val="29"/>
                <w:szCs w:val="29"/>
              </w:rPr>
            </w:pPr>
            <w:r w:rsidRPr="00995DA6">
              <w:rPr>
                <w:sz w:val="29"/>
                <w:szCs w:val="29"/>
              </w:rPr>
              <w:t>27</w:t>
            </w:r>
          </w:p>
        </w:tc>
        <w:tc>
          <w:tcPr>
            <w:tcW w:w="948" w:type="dxa"/>
            <w:vAlign w:val="center"/>
          </w:tcPr>
          <w:p w14:paraId="65CE0E5A" w14:textId="77777777" w:rsidR="007B49B6" w:rsidRPr="00995DA6" w:rsidRDefault="007B49B6" w:rsidP="00AB132A">
            <w:pPr>
              <w:jc w:val="center"/>
              <w:rPr>
                <w:sz w:val="29"/>
                <w:szCs w:val="29"/>
              </w:rPr>
            </w:pPr>
            <w:r w:rsidRPr="00995DA6">
              <w:rPr>
                <w:sz w:val="29"/>
                <w:szCs w:val="29"/>
              </w:rPr>
              <w:t>42</w:t>
            </w:r>
          </w:p>
        </w:tc>
        <w:tc>
          <w:tcPr>
            <w:tcW w:w="815" w:type="dxa"/>
            <w:vAlign w:val="center"/>
          </w:tcPr>
          <w:p w14:paraId="2D097514" w14:textId="77777777" w:rsidR="007B49B6" w:rsidRPr="00995DA6" w:rsidRDefault="007B49B6" w:rsidP="00AB132A">
            <w:pPr>
              <w:jc w:val="center"/>
              <w:rPr>
                <w:sz w:val="29"/>
                <w:szCs w:val="29"/>
              </w:rPr>
            </w:pPr>
            <w:r w:rsidRPr="00995DA6">
              <w:rPr>
                <w:sz w:val="29"/>
                <w:szCs w:val="29"/>
              </w:rPr>
              <w:t>55</w:t>
            </w:r>
          </w:p>
        </w:tc>
        <w:tc>
          <w:tcPr>
            <w:tcW w:w="839" w:type="dxa"/>
            <w:vAlign w:val="center"/>
          </w:tcPr>
          <w:p w14:paraId="5EDD46B2" w14:textId="77777777" w:rsidR="007B49B6" w:rsidRPr="00995DA6" w:rsidRDefault="007B49B6" w:rsidP="00AB132A">
            <w:pPr>
              <w:jc w:val="center"/>
              <w:rPr>
                <w:sz w:val="29"/>
                <w:szCs w:val="29"/>
              </w:rPr>
            </w:pPr>
            <w:r w:rsidRPr="00995DA6">
              <w:rPr>
                <w:sz w:val="29"/>
                <w:szCs w:val="29"/>
              </w:rPr>
              <w:t>124</w:t>
            </w:r>
          </w:p>
        </w:tc>
      </w:tr>
      <w:tr w:rsidR="007B49B6" w:rsidRPr="00995DA6" w14:paraId="63D743BD" w14:textId="77777777" w:rsidTr="00AB132A">
        <w:trPr>
          <w:jc w:val="center"/>
        </w:trPr>
        <w:tc>
          <w:tcPr>
            <w:tcW w:w="5717" w:type="dxa"/>
          </w:tcPr>
          <w:p w14:paraId="6D0E1964" w14:textId="77777777" w:rsidR="007B49B6" w:rsidRPr="00995DA6" w:rsidRDefault="007B49B6" w:rsidP="00AB132A">
            <w:pPr>
              <w:jc w:val="both"/>
              <w:rPr>
                <w:sz w:val="29"/>
                <w:szCs w:val="29"/>
              </w:rPr>
            </w:pPr>
            <w:r w:rsidRPr="00995DA6">
              <w:rPr>
                <w:sz w:val="29"/>
                <w:szCs w:val="29"/>
              </w:rPr>
              <w:t>Trường Đại học Kinh tế - Luật, ĐHQG TP.HCM</w:t>
            </w:r>
          </w:p>
        </w:tc>
        <w:tc>
          <w:tcPr>
            <w:tcW w:w="1346" w:type="dxa"/>
            <w:vAlign w:val="center"/>
          </w:tcPr>
          <w:p w14:paraId="50F0F19C" w14:textId="77777777" w:rsidR="007B49B6" w:rsidRPr="00995DA6" w:rsidRDefault="007B49B6" w:rsidP="00AB132A">
            <w:pPr>
              <w:jc w:val="center"/>
              <w:rPr>
                <w:sz w:val="29"/>
                <w:szCs w:val="29"/>
              </w:rPr>
            </w:pPr>
            <w:r w:rsidRPr="00995DA6">
              <w:rPr>
                <w:sz w:val="29"/>
                <w:szCs w:val="29"/>
              </w:rPr>
              <w:t>26</w:t>
            </w:r>
          </w:p>
        </w:tc>
        <w:tc>
          <w:tcPr>
            <w:tcW w:w="948" w:type="dxa"/>
            <w:vAlign w:val="center"/>
          </w:tcPr>
          <w:p w14:paraId="4671D73F" w14:textId="77777777" w:rsidR="007B49B6" w:rsidRPr="00995DA6" w:rsidRDefault="007B49B6" w:rsidP="00AB132A">
            <w:pPr>
              <w:jc w:val="center"/>
              <w:rPr>
                <w:sz w:val="29"/>
                <w:szCs w:val="29"/>
              </w:rPr>
            </w:pPr>
            <w:r w:rsidRPr="00995DA6">
              <w:rPr>
                <w:sz w:val="29"/>
                <w:szCs w:val="29"/>
              </w:rPr>
              <w:t>38</w:t>
            </w:r>
          </w:p>
        </w:tc>
        <w:tc>
          <w:tcPr>
            <w:tcW w:w="815" w:type="dxa"/>
            <w:vAlign w:val="center"/>
          </w:tcPr>
          <w:p w14:paraId="185B631B" w14:textId="77777777" w:rsidR="007B49B6" w:rsidRPr="00995DA6" w:rsidRDefault="007B49B6" w:rsidP="00AB132A">
            <w:pPr>
              <w:jc w:val="center"/>
              <w:rPr>
                <w:sz w:val="29"/>
                <w:szCs w:val="29"/>
              </w:rPr>
            </w:pPr>
            <w:r w:rsidRPr="00995DA6">
              <w:rPr>
                <w:sz w:val="29"/>
                <w:szCs w:val="29"/>
              </w:rPr>
              <w:t>41</w:t>
            </w:r>
          </w:p>
        </w:tc>
        <w:tc>
          <w:tcPr>
            <w:tcW w:w="839" w:type="dxa"/>
            <w:vAlign w:val="center"/>
          </w:tcPr>
          <w:p w14:paraId="04F5C6C6" w14:textId="77777777" w:rsidR="007B49B6" w:rsidRPr="00995DA6" w:rsidRDefault="007B49B6" w:rsidP="00AB132A">
            <w:pPr>
              <w:jc w:val="center"/>
              <w:rPr>
                <w:sz w:val="29"/>
                <w:szCs w:val="29"/>
              </w:rPr>
            </w:pPr>
            <w:r w:rsidRPr="00995DA6">
              <w:rPr>
                <w:sz w:val="29"/>
                <w:szCs w:val="29"/>
              </w:rPr>
              <w:t>105</w:t>
            </w:r>
          </w:p>
        </w:tc>
      </w:tr>
      <w:tr w:rsidR="007B49B6" w:rsidRPr="00995DA6" w14:paraId="6C514EFA" w14:textId="77777777" w:rsidTr="00AB132A">
        <w:trPr>
          <w:jc w:val="center"/>
        </w:trPr>
        <w:tc>
          <w:tcPr>
            <w:tcW w:w="5717" w:type="dxa"/>
          </w:tcPr>
          <w:p w14:paraId="544E9123" w14:textId="77777777" w:rsidR="007B49B6" w:rsidRPr="00995DA6" w:rsidRDefault="007B49B6" w:rsidP="00AB132A">
            <w:pPr>
              <w:jc w:val="center"/>
              <w:rPr>
                <w:b/>
                <w:sz w:val="29"/>
                <w:szCs w:val="29"/>
              </w:rPr>
            </w:pPr>
            <w:r w:rsidRPr="00995DA6">
              <w:rPr>
                <w:b/>
                <w:sz w:val="29"/>
                <w:szCs w:val="29"/>
              </w:rPr>
              <w:t>Tổng</w:t>
            </w:r>
          </w:p>
        </w:tc>
        <w:tc>
          <w:tcPr>
            <w:tcW w:w="1346" w:type="dxa"/>
            <w:vAlign w:val="center"/>
          </w:tcPr>
          <w:p w14:paraId="6522BFA2" w14:textId="77777777" w:rsidR="007B49B6" w:rsidRPr="00995DA6" w:rsidRDefault="007B49B6" w:rsidP="00AB132A">
            <w:pPr>
              <w:jc w:val="center"/>
              <w:rPr>
                <w:b/>
                <w:sz w:val="29"/>
                <w:szCs w:val="29"/>
              </w:rPr>
            </w:pPr>
            <w:r w:rsidRPr="00995DA6">
              <w:rPr>
                <w:b/>
                <w:sz w:val="29"/>
                <w:szCs w:val="29"/>
              </w:rPr>
              <w:t>228</w:t>
            </w:r>
          </w:p>
        </w:tc>
        <w:tc>
          <w:tcPr>
            <w:tcW w:w="948" w:type="dxa"/>
            <w:vAlign w:val="center"/>
          </w:tcPr>
          <w:p w14:paraId="011E947B" w14:textId="77777777" w:rsidR="007B49B6" w:rsidRPr="00995DA6" w:rsidRDefault="007B49B6" w:rsidP="00AB132A">
            <w:pPr>
              <w:jc w:val="center"/>
              <w:rPr>
                <w:b/>
                <w:sz w:val="29"/>
                <w:szCs w:val="29"/>
              </w:rPr>
            </w:pPr>
            <w:r w:rsidRPr="00995DA6">
              <w:rPr>
                <w:b/>
                <w:sz w:val="29"/>
                <w:szCs w:val="29"/>
              </w:rPr>
              <w:t>306</w:t>
            </w:r>
          </w:p>
        </w:tc>
        <w:tc>
          <w:tcPr>
            <w:tcW w:w="815" w:type="dxa"/>
            <w:vAlign w:val="center"/>
          </w:tcPr>
          <w:p w14:paraId="0D32D202" w14:textId="77777777" w:rsidR="007B49B6" w:rsidRPr="00995DA6" w:rsidRDefault="007B49B6" w:rsidP="00AB132A">
            <w:pPr>
              <w:jc w:val="center"/>
              <w:rPr>
                <w:b/>
                <w:sz w:val="29"/>
                <w:szCs w:val="29"/>
              </w:rPr>
            </w:pPr>
            <w:r w:rsidRPr="00995DA6">
              <w:rPr>
                <w:b/>
                <w:sz w:val="29"/>
                <w:szCs w:val="29"/>
              </w:rPr>
              <w:t>318</w:t>
            </w:r>
          </w:p>
        </w:tc>
        <w:tc>
          <w:tcPr>
            <w:tcW w:w="839" w:type="dxa"/>
            <w:vAlign w:val="center"/>
          </w:tcPr>
          <w:p w14:paraId="71AF475A" w14:textId="77777777" w:rsidR="007B49B6" w:rsidRPr="00995DA6" w:rsidRDefault="007B49B6" w:rsidP="00AB132A">
            <w:pPr>
              <w:jc w:val="center"/>
              <w:rPr>
                <w:b/>
                <w:sz w:val="29"/>
                <w:szCs w:val="29"/>
              </w:rPr>
            </w:pPr>
            <w:r w:rsidRPr="00995DA6">
              <w:rPr>
                <w:b/>
                <w:sz w:val="29"/>
                <w:szCs w:val="29"/>
              </w:rPr>
              <w:t>852</w:t>
            </w:r>
          </w:p>
        </w:tc>
      </w:tr>
    </w:tbl>
    <w:p w14:paraId="064FB80C" w14:textId="77777777" w:rsidR="007B49B6" w:rsidRPr="00995DA6" w:rsidRDefault="007B49B6" w:rsidP="00AB132A">
      <w:pPr>
        <w:pStyle w:val="ListParagraph"/>
        <w:spacing w:after="0" w:line="240" w:lineRule="auto"/>
        <w:jc w:val="both"/>
        <w:rPr>
          <w:rFonts w:ascii="Times New Roman" w:hAnsi="Times New Roman" w:cs="Times New Roman"/>
          <w:i/>
          <w:iCs/>
          <w:sz w:val="29"/>
          <w:szCs w:val="29"/>
        </w:rPr>
      </w:pPr>
      <w:bookmarkStart w:id="125" w:name="_Hlk209102087"/>
    </w:p>
    <w:p w14:paraId="3B545523" w14:textId="77777777" w:rsidR="007B49B6" w:rsidRPr="00995DA6" w:rsidRDefault="007B49B6" w:rsidP="00AB132A">
      <w:pPr>
        <w:pStyle w:val="500"/>
        <w:spacing w:line="240" w:lineRule="auto"/>
        <w:ind w:left="720"/>
        <w:rPr>
          <w:sz w:val="29"/>
          <w:szCs w:val="29"/>
          <w:lang w:val="en-US"/>
        </w:rPr>
      </w:pPr>
      <w:bookmarkStart w:id="126" w:name="_Toc210744135"/>
      <w:bookmarkStart w:id="127" w:name="_Toc220580312"/>
      <w:bookmarkStart w:id="128" w:name="_Toc229657680"/>
      <w:r w:rsidRPr="00995DA6">
        <w:rPr>
          <w:sz w:val="29"/>
          <w:szCs w:val="29"/>
        </w:rPr>
        <w:t>Bảng 2.1b. Bảng Tổng hợp số lượng phiếu khảo</w:t>
      </w:r>
      <w:bookmarkEnd w:id="126"/>
      <w:r w:rsidRPr="00995DA6">
        <w:rPr>
          <w:sz w:val="29"/>
          <w:szCs w:val="29"/>
        </w:rPr>
        <w:t xml:space="preserve"> sát</w:t>
      </w:r>
      <w:r w:rsidRPr="00995DA6">
        <w:rPr>
          <w:sz w:val="29"/>
          <w:szCs w:val="29"/>
          <w:lang w:val="en-US"/>
        </w:rPr>
        <w:t xml:space="preserve"> 2</w:t>
      </w:r>
      <w:bookmarkEnd w:id="127"/>
      <w:bookmarkEnd w:id="128"/>
    </w:p>
    <w:tbl>
      <w:tblPr>
        <w:tblStyle w:val="TableGrid"/>
        <w:tblW w:w="9023" w:type="dxa"/>
        <w:jc w:val="center"/>
        <w:tblLook w:val="04A0" w:firstRow="1" w:lastRow="0" w:firstColumn="1" w:lastColumn="0" w:noHBand="0" w:noVBand="1"/>
      </w:tblPr>
      <w:tblGrid>
        <w:gridCol w:w="4732"/>
        <w:gridCol w:w="1117"/>
        <w:gridCol w:w="990"/>
        <w:gridCol w:w="1054"/>
        <w:gridCol w:w="1130"/>
      </w:tblGrid>
      <w:tr w:rsidR="007B49B6" w:rsidRPr="00995DA6" w14:paraId="59B07695" w14:textId="77777777" w:rsidTr="00AB132A">
        <w:trPr>
          <w:tblHeader/>
          <w:jc w:val="center"/>
        </w:trPr>
        <w:tc>
          <w:tcPr>
            <w:tcW w:w="4787" w:type="dxa"/>
            <w:vAlign w:val="center"/>
          </w:tcPr>
          <w:p w14:paraId="2D530312" w14:textId="77777777" w:rsidR="007B49B6" w:rsidRPr="00995DA6" w:rsidRDefault="007B49B6" w:rsidP="00AB132A">
            <w:pPr>
              <w:jc w:val="center"/>
              <w:rPr>
                <w:b/>
                <w:bCs/>
                <w:i/>
                <w:iCs/>
                <w:sz w:val="29"/>
                <w:szCs w:val="29"/>
              </w:rPr>
            </w:pPr>
            <w:r w:rsidRPr="00995DA6">
              <w:rPr>
                <w:b/>
                <w:sz w:val="29"/>
                <w:szCs w:val="29"/>
              </w:rPr>
              <w:t>Trường</w:t>
            </w:r>
          </w:p>
        </w:tc>
        <w:tc>
          <w:tcPr>
            <w:tcW w:w="1118" w:type="dxa"/>
            <w:vAlign w:val="center"/>
          </w:tcPr>
          <w:p w14:paraId="64A99DD5" w14:textId="77777777" w:rsidR="007B49B6" w:rsidRPr="00995DA6" w:rsidRDefault="007B49B6" w:rsidP="00AB132A">
            <w:pPr>
              <w:jc w:val="center"/>
              <w:rPr>
                <w:b/>
                <w:bCs/>
                <w:i/>
                <w:iCs/>
                <w:sz w:val="29"/>
                <w:szCs w:val="29"/>
              </w:rPr>
            </w:pPr>
            <w:r w:rsidRPr="00995DA6">
              <w:rPr>
                <w:b/>
                <w:sz w:val="29"/>
                <w:szCs w:val="29"/>
              </w:rPr>
              <w:t>CBQL</w:t>
            </w:r>
          </w:p>
        </w:tc>
        <w:tc>
          <w:tcPr>
            <w:tcW w:w="992" w:type="dxa"/>
            <w:vAlign w:val="center"/>
          </w:tcPr>
          <w:p w14:paraId="5A18DB7B" w14:textId="77777777" w:rsidR="007B49B6" w:rsidRPr="00995DA6" w:rsidRDefault="007B49B6" w:rsidP="00AB132A">
            <w:pPr>
              <w:jc w:val="center"/>
              <w:rPr>
                <w:b/>
                <w:bCs/>
                <w:i/>
                <w:iCs/>
                <w:sz w:val="29"/>
                <w:szCs w:val="29"/>
              </w:rPr>
            </w:pPr>
            <w:r w:rsidRPr="00995DA6">
              <w:rPr>
                <w:b/>
                <w:sz w:val="29"/>
                <w:szCs w:val="29"/>
              </w:rPr>
              <w:t>GVT</w:t>
            </w:r>
          </w:p>
        </w:tc>
        <w:tc>
          <w:tcPr>
            <w:tcW w:w="992" w:type="dxa"/>
            <w:vAlign w:val="center"/>
          </w:tcPr>
          <w:p w14:paraId="06A8D521" w14:textId="77777777" w:rsidR="007B49B6" w:rsidRPr="00995DA6" w:rsidRDefault="007B49B6" w:rsidP="00AB132A">
            <w:pPr>
              <w:jc w:val="center"/>
              <w:rPr>
                <w:b/>
                <w:bCs/>
                <w:i/>
                <w:iCs/>
                <w:sz w:val="29"/>
                <w:szCs w:val="29"/>
              </w:rPr>
            </w:pPr>
            <w:r w:rsidRPr="00995DA6">
              <w:rPr>
                <w:b/>
                <w:sz w:val="29"/>
                <w:szCs w:val="29"/>
              </w:rPr>
              <w:t>CBHD</w:t>
            </w:r>
          </w:p>
        </w:tc>
        <w:tc>
          <w:tcPr>
            <w:tcW w:w="1134" w:type="dxa"/>
            <w:vAlign w:val="center"/>
          </w:tcPr>
          <w:p w14:paraId="1605057E" w14:textId="77777777" w:rsidR="007B49B6" w:rsidRPr="00995DA6" w:rsidRDefault="007B49B6" w:rsidP="00AB132A">
            <w:pPr>
              <w:jc w:val="center"/>
              <w:rPr>
                <w:b/>
                <w:bCs/>
                <w:i/>
                <w:iCs/>
                <w:sz w:val="29"/>
                <w:szCs w:val="29"/>
              </w:rPr>
            </w:pPr>
            <w:r w:rsidRPr="00995DA6">
              <w:rPr>
                <w:b/>
                <w:sz w:val="29"/>
                <w:szCs w:val="29"/>
              </w:rPr>
              <w:t>Cộng</w:t>
            </w:r>
          </w:p>
        </w:tc>
      </w:tr>
      <w:tr w:rsidR="007B49B6" w:rsidRPr="00995DA6" w14:paraId="0C9C59D3" w14:textId="77777777" w:rsidTr="00AB132A">
        <w:trPr>
          <w:jc w:val="center"/>
        </w:trPr>
        <w:tc>
          <w:tcPr>
            <w:tcW w:w="4787" w:type="dxa"/>
            <w:vAlign w:val="center"/>
          </w:tcPr>
          <w:p w14:paraId="61C21ABA" w14:textId="77777777" w:rsidR="007B49B6" w:rsidRPr="00995DA6" w:rsidRDefault="007B49B6" w:rsidP="00AB132A">
            <w:pPr>
              <w:jc w:val="both"/>
              <w:rPr>
                <w:b/>
                <w:bCs/>
                <w:i/>
                <w:iCs/>
                <w:sz w:val="29"/>
                <w:szCs w:val="29"/>
              </w:rPr>
            </w:pPr>
            <w:r w:rsidRPr="00995DA6">
              <w:rPr>
                <w:sz w:val="29"/>
                <w:szCs w:val="29"/>
              </w:rPr>
              <w:t>ĐH Ngoại thương</w:t>
            </w:r>
          </w:p>
        </w:tc>
        <w:tc>
          <w:tcPr>
            <w:tcW w:w="1118" w:type="dxa"/>
            <w:vAlign w:val="center"/>
          </w:tcPr>
          <w:p w14:paraId="6E884149" w14:textId="77777777" w:rsidR="007B49B6" w:rsidRPr="00995DA6" w:rsidRDefault="007B49B6" w:rsidP="00AB132A">
            <w:pPr>
              <w:jc w:val="center"/>
              <w:rPr>
                <w:b/>
                <w:bCs/>
                <w:i/>
                <w:iCs/>
                <w:sz w:val="29"/>
                <w:szCs w:val="29"/>
              </w:rPr>
            </w:pPr>
            <w:r w:rsidRPr="00995DA6">
              <w:rPr>
                <w:sz w:val="29"/>
                <w:szCs w:val="29"/>
              </w:rPr>
              <w:t>35</w:t>
            </w:r>
          </w:p>
        </w:tc>
        <w:tc>
          <w:tcPr>
            <w:tcW w:w="992" w:type="dxa"/>
            <w:vAlign w:val="center"/>
          </w:tcPr>
          <w:p w14:paraId="7C3D870D" w14:textId="77777777" w:rsidR="007B49B6" w:rsidRPr="00995DA6" w:rsidRDefault="007B49B6" w:rsidP="00AB132A">
            <w:pPr>
              <w:jc w:val="center"/>
              <w:rPr>
                <w:b/>
                <w:bCs/>
                <w:i/>
                <w:iCs/>
                <w:sz w:val="29"/>
                <w:szCs w:val="29"/>
              </w:rPr>
            </w:pPr>
            <w:r w:rsidRPr="00995DA6">
              <w:rPr>
                <w:sz w:val="29"/>
                <w:szCs w:val="29"/>
              </w:rPr>
              <w:t>36</w:t>
            </w:r>
          </w:p>
        </w:tc>
        <w:tc>
          <w:tcPr>
            <w:tcW w:w="992" w:type="dxa"/>
            <w:vAlign w:val="center"/>
          </w:tcPr>
          <w:p w14:paraId="5F72EF8A" w14:textId="77777777" w:rsidR="007B49B6" w:rsidRPr="00995DA6" w:rsidRDefault="007B49B6" w:rsidP="00AB132A">
            <w:pPr>
              <w:jc w:val="center"/>
              <w:rPr>
                <w:b/>
                <w:bCs/>
                <w:i/>
                <w:iCs/>
                <w:sz w:val="29"/>
                <w:szCs w:val="29"/>
              </w:rPr>
            </w:pPr>
            <w:r w:rsidRPr="00995DA6">
              <w:rPr>
                <w:sz w:val="29"/>
                <w:szCs w:val="29"/>
              </w:rPr>
              <w:t>32</w:t>
            </w:r>
          </w:p>
        </w:tc>
        <w:tc>
          <w:tcPr>
            <w:tcW w:w="1134" w:type="dxa"/>
            <w:vAlign w:val="center"/>
          </w:tcPr>
          <w:p w14:paraId="575C57AD" w14:textId="77777777" w:rsidR="007B49B6" w:rsidRPr="00995DA6" w:rsidRDefault="007B49B6" w:rsidP="00AB132A">
            <w:pPr>
              <w:jc w:val="center"/>
              <w:rPr>
                <w:sz w:val="29"/>
                <w:szCs w:val="29"/>
              </w:rPr>
            </w:pPr>
            <w:r w:rsidRPr="00995DA6">
              <w:rPr>
                <w:sz w:val="29"/>
                <w:szCs w:val="29"/>
              </w:rPr>
              <w:t>103</w:t>
            </w:r>
          </w:p>
        </w:tc>
      </w:tr>
      <w:tr w:rsidR="007B49B6" w:rsidRPr="00995DA6" w14:paraId="7B64C236" w14:textId="77777777" w:rsidTr="00AB132A">
        <w:trPr>
          <w:jc w:val="center"/>
        </w:trPr>
        <w:tc>
          <w:tcPr>
            <w:tcW w:w="4787" w:type="dxa"/>
            <w:vAlign w:val="center"/>
          </w:tcPr>
          <w:p w14:paraId="652E9C30" w14:textId="77777777" w:rsidR="007B49B6" w:rsidRPr="00995DA6" w:rsidRDefault="007B49B6" w:rsidP="00AB132A">
            <w:pPr>
              <w:jc w:val="both"/>
              <w:rPr>
                <w:sz w:val="29"/>
                <w:szCs w:val="29"/>
              </w:rPr>
            </w:pPr>
            <w:r w:rsidRPr="00995DA6">
              <w:rPr>
                <w:sz w:val="29"/>
                <w:szCs w:val="29"/>
              </w:rPr>
              <w:t>ĐH Kinh tế Quốc dân</w:t>
            </w:r>
          </w:p>
        </w:tc>
        <w:tc>
          <w:tcPr>
            <w:tcW w:w="1118" w:type="dxa"/>
            <w:vAlign w:val="center"/>
          </w:tcPr>
          <w:p w14:paraId="482AC18B" w14:textId="77777777" w:rsidR="007B49B6" w:rsidRPr="00995DA6" w:rsidRDefault="007B49B6" w:rsidP="00AB132A">
            <w:pPr>
              <w:jc w:val="center"/>
              <w:rPr>
                <w:sz w:val="29"/>
                <w:szCs w:val="29"/>
              </w:rPr>
            </w:pPr>
            <w:r w:rsidRPr="00995DA6">
              <w:rPr>
                <w:sz w:val="29"/>
                <w:szCs w:val="29"/>
              </w:rPr>
              <w:t>37</w:t>
            </w:r>
          </w:p>
        </w:tc>
        <w:tc>
          <w:tcPr>
            <w:tcW w:w="992" w:type="dxa"/>
            <w:vAlign w:val="center"/>
          </w:tcPr>
          <w:p w14:paraId="2B4FBEC0" w14:textId="77777777" w:rsidR="007B49B6" w:rsidRPr="00995DA6" w:rsidRDefault="007B49B6" w:rsidP="00AB132A">
            <w:pPr>
              <w:jc w:val="center"/>
              <w:rPr>
                <w:sz w:val="29"/>
                <w:szCs w:val="29"/>
              </w:rPr>
            </w:pPr>
            <w:r w:rsidRPr="00995DA6">
              <w:rPr>
                <w:sz w:val="29"/>
                <w:szCs w:val="29"/>
              </w:rPr>
              <w:t>39</w:t>
            </w:r>
          </w:p>
        </w:tc>
        <w:tc>
          <w:tcPr>
            <w:tcW w:w="992" w:type="dxa"/>
            <w:vAlign w:val="center"/>
          </w:tcPr>
          <w:p w14:paraId="2D5589A4" w14:textId="77777777" w:rsidR="007B49B6" w:rsidRPr="00995DA6" w:rsidRDefault="007B49B6" w:rsidP="00AB132A">
            <w:pPr>
              <w:jc w:val="center"/>
              <w:rPr>
                <w:sz w:val="29"/>
                <w:szCs w:val="29"/>
              </w:rPr>
            </w:pPr>
            <w:r w:rsidRPr="00995DA6">
              <w:rPr>
                <w:sz w:val="29"/>
                <w:szCs w:val="29"/>
              </w:rPr>
              <w:t>24</w:t>
            </w:r>
          </w:p>
        </w:tc>
        <w:tc>
          <w:tcPr>
            <w:tcW w:w="1134" w:type="dxa"/>
            <w:vAlign w:val="center"/>
          </w:tcPr>
          <w:p w14:paraId="458E33C4" w14:textId="77777777" w:rsidR="007B49B6" w:rsidRPr="00995DA6" w:rsidRDefault="007B49B6" w:rsidP="00AB132A">
            <w:pPr>
              <w:jc w:val="center"/>
              <w:rPr>
                <w:sz w:val="29"/>
                <w:szCs w:val="29"/>
              </w:rPr>
            </w:pPr>
            <w:r w:rsidRPr="00995DA6">
              <w:rPr>
                <w:sz w:val="29"/>
                <w:szCs w:val="29"/>
              </w:rPr>
              <w:t>100</w:t>
            </w:r>
          </w:p>
        </w:tc>
      </w:tr>
      <w:tr w:rsidR="007B49B6" w:rsidRPr="00995DA6" w14:paraId="1664552C" w14:textId="77777777" w:rsidTr="00AB132A">
        <w:trPr>
          <w:jc w:val="center"/>
        </w:trPr>
        <w:tc>
          <w:tcPr>
            <w:tcW w:w="4787" w:type="dxa"/>
            <w:vAlign w:val="center"/>
          </w:tcPr>
          <w:p w14:paraId="637B93EA" w14:textId="77777777" w:rsidR="007B49B6" w:rsidRPr="00995DA6" w:rsidRDefault="007B49B6" w:rsidP="00AB132A">
            <w:pPr>
              <w:jc w:val="both"/>
              <w:rPr>
                <w:sz w:val="29"/>
                <w:szCs w:val="29"/>
              </w:rPr>
            </w:pPr>
            <w:r w:rsidRPr="00995DA6">
              <w:rPr>
                <w:sz w:val="29"/>
                <w:szCs w:val="29"/>
              </w:rPr>
              <w:t>ĐH Kinh tế, ĐHQG HN</w:t>
            </w:r>
          </w:p>
        </w:tc>
        <w:tc>
          <w:tcPr>
            <w:tcW w:w="1118" w:type="dxa"/>
            <w:vAlign w:val="center"/>
          </w:tcPr>
          <w:p w14:paraId="16E6736B" w14:textId="77777777" w:rsidR="007B49B6" w:rsidRPr="00995DA6" w:rsidRDefault="007B49B6" w:rsidP="00AB132A">
            <w:pPr>
              <w:jc w:val="center"/>
              <w:rPr>
                <w:sz w:val="29"/>
                <w:szCs w:val="29"/>
              </w:rPr>
            </w:pPr>
            <w:r w:rsidRPr="00995DA6">
              <w:rPr>
                <w:sz w:val="29"/>
                <w:szCs w:val="29"/>
              </w:rPr>
              <w:t>29</w:t>
            </w:r>
          </w:p>
        </w:tc>
        <w:tc>
          <w:tcPr>
            <w:tcW w:w="992" w:type="dxa"/>
            <w:vAlign w:val="center"/>
          </w:tcPr>
          <w:p w14:paraId="21E68991" w14:textId="77777777" w:rsidR="007B49B6" w:rsidRPr="00995DA6" w:rsidRDefault="007B49B6" w:rsidP="00AB132A">
            <w:pPr>
              <w:jc w:val="center"/>
              <w:rPr>
                <w:sz w:val="29"/>
                <w:szCs w:val="29"/>
              </w:rPr>
            </w:pPr>
            <w:r w:rsidRPr="00995DA6">
              <w:rPr>
                <w:sz w:val="29"/>
                <w:szCs w:val="29"/>
              </w:rPr>
              <w:t>28</w:t>
            </w:r>
          </w:p>
        </w:tc>
        <w:tc>
          <w:tcPr>
            <w:tcW w:w="992" w:type="dxa"/>
            <w:vAlign w:val="center"/>
          </w:tcPr>
          <w:p w14:paraId="24385446" w14:textId="77777777" w:rsidR="007B49B6" w:rsidRPr="00995DA6" w:rsidRDefault="007B49B6" w:rsidP="00AB132A">
            <w:pPr>
              <w:jc w:val="center"/>
              <w:rPr>
                <w:sz w:val="29"/>
                <w:szCs w:val="29"/>
              </w:rPr>
            </w:pPr>
            <w:r w:rsidRPr="00995DA6">
              <w:rPr>
                <w:sz w:val="29"/>
                <w:szCs w:val="29"/>
              </w:rPr>
              <w:t>20</w:t>
            </w:r>
          </w:p>
        </w:tc>
        <w:tc>
          <w:tcPr>
            <w:tcW w:w="1134" w:type="dxa"/>
            <w:vAlign w:val="center"/>
          </w:tcPr>
          <w:p w14:paraId="2005B7AE" w14:textId="77777777" w:rsidR="007B49B6" w:rsidRPr="00995DA6" w:rsidRDefault="007B49B6" w:rsidP="00AB132A">
            <w:pPr>
              <w:jc w:val="center"/>
              <w:rPr>
                <w:sz w:val="29"/>
                <w:szCs w:val="29"/>
              </w:rPr>
            </w:pPr>
            <w:r w:rsidRPr="00995DA6">
              <w:rPr>
                <w:sz w:val="29"/>
                <w:szCs w:val="29"/>
              </w:rPr>
              <w:t>77</w:t>
            </w:r>
          </w:p>
        </w:tc>
      </w:tr>
      <w:tr w:rsidR="007B49B6" w:rsidRPr="00995DA6" w14:paraId="327F9A98" w14:textId="77777777" w:rsidTr="00AB132A">
        <w:trPr>
          <w:jc w:val="center"/>
        </w:trPr>
        <w:tc>
          <w:tcPr>
            <w:tcW w:w="4787" w:type="dxa"/>
            <w:vAlign w:val="center"/>
          </w:tcPr>
          <w:p w14:paraId="22242CFD" w14:textId="77777777" w:rsidR="007B49B6" w:rsidRPr="00995DA6" w:rsidRDefault="007B49B6" w:rsidP="00AB132A">
            <w:pPr>
              <w:jc w:val="both"/>
              <w:rPr>
                <w:sz w:val="29"/>
                <w:szCs w:val="29"/>
              </w:rPr>
            </w:pPr>
            <w:r w:rsidRPr="00995DA6">
              <w:rPr>
                <w:sz w:val="29"/>
                <w:szCs w:val="29"/>
              </w:rPr>
              <w:t>ĐH Thương mại</w:t>
            </w:r>
          </w:p>
        </w:tc>
        <w:tc>
          <w:tcPr>
            <w:tcW w:w="1118" w:type="dxa"/>
            <w:vAlign w:val="center"/>
          </w:tcPr>
          <w:p w14:paraId="60DE9BA2" w14:textId="77777777" w:rsidR="007B49B6" w:rsidRPr="00995DA6" w:rsidRDefault="007B49B6" w:rsidP="00AB132A">
            <w:pPr>
              <w:jc w:val="center"/>
              <w:rPr>
                <w:sz w:val="29"/>
                <w:szCs w:val="29"/>
              </w:rPr>
            </w:pPr>
            <w:r w:rsidRPr="00995DA6">
              <w:rPr>
                <w:sz w:val="29"/>
                <w:szCs w:val="29"/>
              </w:rPr>
              <w:t>25</w:t>
            </w:r>
          </w:p>
        </w:tc>
        <w:tc>
          <w:tcPr>
            <w:tcW w:w="992" w:type="dxa"/>
            <w:vAlign w:val="center"/>
          </w:tcPr>
          <w:p w14:paraId="570578C1" w14:textId="77777777" w:rsidR="007B49B6" w:rsidRPr="00995DA6" w:rsidRDefault="007B49B6" w:rsidP="00AB132A">
            <w:pPr>
              <w:jc w:val="center"/>
              <w:rPr>
                <w:sz w:val="29"/>
                <w:szCs w:val="29"/>
              </w:rPr>
            </w:pPr>
            <w:r w:rsidRPr="00995DA6">
              <w:rPr>
                <w:sz w:val="29"/>
                <w:szCs w:val="29"/>
              </w:rPr>
              <w:t>30</w:t>
            </w:r>
          </w:p>
        </w:tc>
        <w:tc>
          <w:tcPr>
            <w:tcW w:w="992" w:type="dxa"/>
            <w:vAlign w:val="center"/>
          </w:tcPr>
          <w:p w14:paraId="07F67B54" w14:textId="77777777" w:rsidR="007B49B6" w:rsidRPr="00995DA6" w:rsidRDefault="007B49B6" w:rsidP="00AB132A">
            <w:pPr>
              <w:jc w:val="center"/>
              <w:rPr>
                <w:sz w:val="29"/>
                <w:szCs w:val="29"/>
              </w:rPr>
            </w:pPr>
            <w:r w:rsidRPr="00995DA6">
              <w:rPr>
                <w:sz w:val="29"/>
                <w:szCs w:val="29"/>
              </w:rPr>
              <w:t>19</w:t>
            </w:r>
          </w:p>
        </w:tc>
        <w:tc>
          <w:tcPr>
            <w:tcW w:w="1134" w:type="dxa"/>
            <w:vAlign w:val="center"/>
          </w:tcPr>
          <w:p w14:paraId="15E5F89F" w14:textId="77777777" w:rsidR="007B49B6" w:rsidRPr="00995DA6" w:rsidRDefault="007B49B6" w:rsidP="00AB132A">
            <w:pPr>
              <w:jc w:val="center"/>
              <w:rPr>
                <w:sz w:val="29"/>
                <w:szCs w:val="29"/>
              </w:rPr>
            </w:pPr>
            <w:r w:rsidRPr="00995DA6">
              <w:rPr>
                <w:sz w:val="29"/>
                <w:szCs w:val="29"/>
              </w:rPr>
              <w:t>74</w:t>
            </w:r>
          </w:p>
        </w:tc>
      </w:tr>
      <w:tr w:rsidR="007B49B6" w:rsidRPr="00995DA6" w14:paraId="2FE26F69" w14:textId="77777777" w:rsidTr="00AB132A">
        <w:trPr>
          <w:jc w:val="center"/>
        </w:trPr>
        <w:tc>
          <w:tcPr>
            <w:tcW w:w="4787" w:type="dxa"/>
            <w:vAlign w:val="center"/>
          </w:tcPr>
          <w:p w14:paraId="645A80D9" w14:textId="77777777" w:rsidR="007B49B6" w:rsidRPr="00995DA6" w:rsidRDefault="007B49B6" w:rsidP="00AB132A">
            <w:pPr>
              <w:jc w:val="both"/>
              <w:rPr>
                <w:sz w:val="29"/>
                <w:szCs w:val="29"/>
              </w:rPr>
            </w:pPr>
            <w:r w:rsidRPr="00995DA6">
              <w:rPr>
                <w:sz w:val="29"/>
                <w:szCs w:val="29"/>
              </w:rPr>
              <w:t>ĐH Kinh tế, ĐH Đà Nẵng</w:t>
            </w:r>
          </w:p>
        </w:tc>
        <w:tc>
          <w:tcPr>
            <w:tcW w:w="1118" w:type="dxa"/>
            <w:vAlign w:val="center"/>
          </w:tcPr>
          <w:p w14:paraId="7F0DF78B" w14:textId="77777777" w:rsidR="007B49B6" w:rsidRPr="00995DA6" w:rsidRDefault="007B49B6" w:rsidP="00AB132A">
            <w:pPr>
              <w:jc w:val="center"/>
              <w:rPr>
                <w:sz w:val="29"/>
                <w:szCs w:val="29"/>
              </w:rPr>
            </w:pPr>
            <w:r w:rsidRPr="00995DA6">
              <w:rPr>
                <w:sz w:val="29"/>
                <w:szCs w:val="29"/>
              </w:rPr>
              <w:t>25</w:t>
            </w:r>
          </w:p>
        </w:tc>
        <w:tc>
          <w:tcPr>
            <w:tcW w:w="992" w:type="dxa"/>
            <w:vAlign w:val="center"/>
          </w:tcPr>
          <w:p w14:paraId="55DE9338" w14:textId="77777777" w:rsidR="007B49B6" w:rsidRPr="00995DA6" w:rsidRDefault="007B49B6" w:rsidP="00AB132A">
            <w:pPr>
              <w:jc w:val="center"/>
              <w:rPr>
                <w:sz w:val="29"/>
                <w:szCs w:val="29"/>
              </w:rPr>
            </w:pPr>
            <w:r w:rsidRPr="00995DA6">
              <w:rPr>
                <w:sz w:val="29"/>
                <w:szCs w:val="29"/>
              </w:rPr>
              <w:t>28</w:t>
            </w:r>
          </w:p>
        </w:tc>
        <w:tc>
          <w:tcPr>
            <w:tcW w:w="992" w:type="dxa"/>
            <w:vAlign w:val="center"/>
          </w:tcPr>
          <w:p w14:paraId="56C2B1C5" w14:textId="77777777" w:rsidR="007B49B6" w:rsidRPr="00995DA6" w:rsidRDefault="007B49B6" w:rsidP="00AB132A">
            <w:pPr>
              <w:jc w:val="center"/>
              <w:rPr>
                <w:sz w:val="29"/>
                <w:szCs w:val="29"/>
              </w:rPr>
            </w:pPr>
            <w:r w:rsidRPr="00995DA6">
              <w:rPr>
                <w:sz w:val="29"/>
                <w:szCs w:val="29"/>
              </w:rPr>
              <w:t>19</w:t>
            </w:r>
          </w:p>
        </w:tc>
        <w:tc>
          <w:tcPr>
            <w:tcW w:w="1134" w:type="dxa"/>
            <w:vAlign w:val="center"/>
          </w:tcPr>
          <w:p w14:paraId="062AB806" w14:textId="77777777" w:rsidR="007B49B6" w:rsidRPr="00995DA6" w:rsidRDefault="007B49B6" w:rsidP="00AB132A">
            <w:pPr>
              <w:jc w:val="center"/>
              <w:rPr>
                <w:sz w:val="29"/>
                <w:szCs w:val="29"/>
              </w:rPr>
            </w:pPr>
            <w:r w:rsidRPr="00995DA6">
              <w:rPr>
                <w:sz w:val="29"/>
                <w:szCs w:val="29"/>
              </w:rPr>
              <w:t>72</w:t>
            </w:r>
          </w:p>
        </w:tc>
      </w:tr>
      <w:tr w:rsidR="007B49B6" w:rsidRPr="00995DA6" w14:paraId="55221D04" w14:textId="77777777" w:rsidTr="00AB132A">
        <w:trPr>
          <w:jc w:val="center"/>
        </w:trPr>
        <w:tc>
          <w:tcPr>
            <w:tcW w:w="4787" w:type="dxa"/>
            <w:vAlign w:val="center"/>
          </w:tcPr>
          <w:p w14:paraId="1CD8CF96" w14:textId="77777777" w:rsidR="007B49B6" w:rsidRPr="00995DA6" w:rsidRDefault="007B49B6" w:rsidP="00AB132A">
            <w:pPr>
              <w:jc w:val="both"/>
              <w:rPr>
                <w:sz w:val="29"/>
                <w:szCs w:val="29"/>
              </w:rPr>
            </w:pPr>
            <w:r w:rsidRPr="00995DA6">
              <w:rPr>
                <w:sz w:val="29"/>
                <w:szCs w:val="29"/>
              </w:rPr>
              <w:lastRenderedPageBreak/>
              <w:t>ĐH Kinh tế, ĐH Huế</w:t>
            </w:r>
          </w:p>
        </w:tc>
        <w:tc>
          <w:tcPr>
            <w:tcW w:w="1118" w:type="dxa"/>
            <w:vAlign w:val="center"/>
          </w:tcPr>
          <w:p w14:paraId="44A0690F" w14:textId="77777777" w:rsidR="007B49B6" w:rsidRPr="00995DA6" w:rsidRDefault="007B49B6" w:rsidP="00AB132A">
            <w:pPr>
              <w:jc w:val="center"/>
              <w:rPr>
                <w:sz w:val="29"/>
                <w:szCs w:val="29"/>
              </w:rPr>
            </w:pPr>
            <w:r w:rsidRPr="00995DA6">
              <w:rPr>
                <w:sz w:val="29"/>
                <w:szCs w:val="29"/>
              </w:rPr>
              <w:t>19</w:t>
            </w:r>
          </w:p>
        </w:tc>
        <w:tc>
          <w:tcPr>
            <w:tcW w:w="992" w:type="dxa"/>
            <w:vAlign w:val="center"/>
          </w:tcPr>
          <w:p w14:paraId="58EB4DCC" w14:textId="77777777" w:rsidR="007B49B6" w:rsidRPr="00995DA6" w:rsidRDefault="007B49B6" w:rsidP="00AB132A">
            <w:pPr>
              <w:jc w:val="center"/>
              <w:rPr>
                <w:sz w:val="29"/>
                <w:szCs w:val="29"/>
              </w:rPr>
            </w:pPr>
            <w:r w:rsidRPr="00995DA6">
              <w:rPr>
                <w:sz w:val="29"/>
                <w:szCs w:val="29"/>
              </w:rPr>
              <w:t>22</w:t>
            </w:r>
          </w:p>
        </w:tc>
        <w:tc>
          <w:tcPr>
            <w:tcW w:w="992" w:type="dxa"/>
            <w:vAlign w:val="center"/>
          </w:tcPr>
          <w:p w14:paraId="561473C8" w14:textId="77777777" w:rsidR="007B49B6" w:rsidRPr="00995DA6" w:rsidRDefault="007B49B6" w:rsidP="00AB132A">
            <w:pPr>
              <w:jc w:val="center"/>
              <w:rPr>
                <w:sz w:val="29"/>
                <w:szCs w:val="29"/>
              </w:rPr>
            </w:pPr>
            <w:r w:rsidRPr="00995DA6">
              <w:rPr>
                <w:sz w:val="29"/>
                <w:szCs w:val="29"/>
              </w:rPr>
              <w:t>16</w:t>
            </w:r>
          </w:p>
        </w:tc>
        <w:tc>
          <w:tcPr>
            <w:tcW w:w="1134" w:type="dxa"/>
            <w:vAlign w:val="center"/>
          </w:tcPr>
          <w:p w14:paraId="69AAB657" w14:textId="77777777" w:rsidR="007B49B6" w:rsidRPr="00995DA6" w:rsidRDefault="007B49B6" w:rsidP="00AB132A">
            <w:pPr>
              <w:jc w:val="center"/>
              <w:rPr>
                <w:sz w:val="29"/>
                <w:szCs w:val="29"/>
              </w:rPr>
            </w:pPr>
            <w:r w:rsidRPr="00995DA6">
              <w:rPr>
                <w:sz w:val="29"/>
                <w:szCs w:val="29"/>
              </w:rPr>
              <w:t>57</w:t>
            </w:r>
          </w:p>
        </w:tc>
      </w:tr>
      <w:tr w:rsidR="007B49B6" w:rsidRPr="00995DA6" w14:paraId="2360055F" w14:textId="77777777" w:rsidTr="00AB132A">
        <w:trPr>
          <w:jc w:val="center"/>
        </w:trPr>
        <w:tc>
          <w:tcPr>
            <w:tcW w:w="4787" w:type="dxa"/>
            <w:vAlign w:val="center"/>
          </w:tcPr>
          <w:p w14:paraId="18C0147F" w14:textId="77777777" w:rsidR="007B49B6" w:rsidRPr="00995DA6" w:rsidRDefault="007B49B6" w:rsidP="00AB132A">
            <w:pPr>
              <w:jc w:val="both"/>
              <w:rPr>
                <w:sz w:val="29"/>
                <w:szCs w:val="29"/>
              </w:rPr>
            </w:pPr>
            <w:r w:rsidRPr="00995DA6">
              <w:rPr>
                <w:sz w:val="29"/>
                <w:szCs w:val="29"/>
              </w:rPr>
              <w:t>ĐH Kinh tế TP.HCM</w:t>
            </w:r>
          </w:p>
        </w:tc>
        <w:tc>
          <w:tcPr>
            <w:tcW w:w="1118" w:type="dxa"/>
            <w:vAlign w:val="center"/>
          </w:tcPr>
          <w:p w14:paraId="1BDF1126" w14:textId="77777777" w:rsidR="007B49B6" w:rsidRPr="00995DA6" w:rsidRDefault="007B49B6" w:rsidP="00AB132A">
            <w:pPr>
              <w:jc w:val="center"/>
              <w:rPr>
                <w:sz w:val="29"/>
                <w:szCs w:val="29"/>
              </w:rPr>
            </w:pPr>
            <w:r w:rsidRPr="00995DA6">
              <w:rPr>
                <w:sz w:val="29"/>
                <w:szCs w:val="29"/>
              </w:rPr>
              <w:t>29</w:t>
            </w:r>
          </w:p>
        </w:tc>
        <w:tc>
          <w:tcPr>
            <w:tcW w:w="992" w:type="dxa"/>
            <w:vAlign w:val="center"/>
          </w:tcPr>
          <w:p w14:paraId="57A19D72" w14:textId="77777777" w:rsidR="007B49B6" w:rsidRPr="00995DA6" w:rsidRDefault="007B49B6" w:rsidP="00AB132A">
            <w:pPr>
              <w:jc w:val="center"/>
              <w:rPr>
                <w:sz w:val="29"/>
                <w:szCs w:val="29"/>
              </w:rPr>
            </w:pPr>
            <w:r w:rsidRPr="00995DA6">
              <w:rPr>
                <w:sz w:val="29"/>
                <w:szCs w:val="29"/>
              </w:rPr>
              <w:t>35</w:t>
            </w:r>
          </w:p>
        </w:tc>
        <w:tc>
          <w:tcPr>
            <w:tcW w:w="992" w:type="dxa"/>
            <w:vAlign w:val="center"/>
          </w:tcPr>
          <w:p w14:paraId="6E21F28E" w14:textId="77777777" w:rsidR="007B49B6" w:rsidRPr="00995DA6" w:rsidRDefault="007B49B6" w:rsidP="00AB132A">
            <w:pPr>
              <w:jc w:val="center"/>
              <w:rPr>
                <w:sz w:val="29"/>
                <w:szCs w:val="29"/>
              </w:rPr>
            </w:pPr>
            <w:r w:rsidRPr="00995DA6">
              <w:rPr>
                <w:sz w:val="29"/>
                <w:szCs w:val="29"/>
              </w:rPr>
              <w:t>26</w:t>
            </w:r>
          </w:p>
        </w:tc>
        <w:tc>
          <w:tcPr>
            <w:tcW w:w="1134" w:type="dxa"/>
            <w:vAlign w:val="center"/>
          </w:tcPr>
          <w:p w14:paraId="2763311E" w14:textId="77777777" w:rsidR="007B49B6" w:rsidRPr="00995DA6" w:rsidRDefault="007B49B6" w:rsidP="00AB132A">
            <w:pPr>
              <w:jc w:val="center"/>
              <w:rPr>
                <w:sz w:val="29"/>
                <w:szCs w:val="29"/>
              </w:rPr>
            </w:pPr>
            <w:r w:rsidRPr="00995DA6">
              <w:rPr>
                <w:sz w:val="29"/>
                <w:szCs w:val="29"/>
              </w:rPr>
              <w:t>90</w:t>
            </w:r>
          </w:p>
        </w:tc>
      </w:tr>
      <w:tr w:rsidR="007B49B6" w:rsidRPr="00995DA6" w14:paraId="430D04FA" w14:textId="77777777" w:rsidTr="00AB132A">
        <w:trPr>
          <w:jc w:val="center"/>
        </w:trPr>
        <w:tc>
          <w:tcPr>
            <w:tcW w:w="4787" w:type="dxa"/>
            <w:vAlign w:val="center"/>
          </w:tcPr>
          <w:p w14:paraId="35BACD34" w14:textId="77777777" w:rsidR="007B49B6" w:rsidRPr="00995DA6" w:rsidRDefault="007B49B6" w:rsidP="00AB132A">
            <w:pPr>
              <w:jc w:val="both"/>
              <w:rPr>
                <w:sz w:val="29"/>
                <w:szCs w:val="29"/>
              </w:rPr>
            </w:pPr>
            <w:r w:rsidRPr="00995DA6">
              <w:rPr>
                <w:sz w:val="29"/>
                <w:szCs w:val="29"/>
              </w:rPr>
              <w:t>ĐH Kinh tế-Luật, ĐHQG TP.HCM</w:t>
            </w:r>
          </w:p>
        </w:tc>
        <w:tc>
          <w:tcPr>
            <w:tcW w:w="1118" w:type="dxa"/>
            <w:vAlign w:val="center"/>
          </w:tcPr>
          <w:p w14:paraId="5A5F0680" w14:textId="77777777" w:rsidR="007B49B6" w:rsidRPr="00995DA6" w:rsidRDefault="007B49B6" w:rsidP="00AB132A">
            <w:pPr>
              <w:jc w:val="center"/>
              <w:rPr>
                <w:sz w:val="29"/>
                <w:szCs w:val="29"/>
              </w:rPr>
            </w:pPr>
            <w:r w:rsidRPr="00995DA6">
              <w:rPr>
                <w:sz w:val="29"/>
                <w:szCs w:val="29"/>
              </w:rPr>
              <w:t>29</w:t>
            </w:r>
          </w:p>
        </w:tc>
        <w:tc>
          <w:tcPr>
            <w:tcW w:w="992" w:type="dxa"/>
            <w:vAlign w:val="center"/>
          </w:tcPr>
          <w:p w14:paraId="0A8948B3" w14:textId="77777777" w:rsidR="007B49B6" w:rsidRPr="00995DA6" w:rsidRDefault="007B49B6" w:rsidP="00AB132A">
            <w:pPr>
              <w:jc w:val="center"/>
              <w:rPr>
                <w:sz w:val="29"/>
                <w:szCs w:val="29"/>
              </w:rPr>
            </w:pPr>
            <w:r w:rsidRPr="00995DA6">
              <w:rPr>
                <w:sz w:val="29"/>
                <w:szCs w:val="29"/>
              </w:rPr>
              <w:t>29</w:t>
            </w:r>
          </w:p>
        </w:tc>
        <w:tc>
          <w:tcPr>
            <w:tcW w:w="992" w:type="dxa"/>
            <w:vAlign w:val="center"/>
          </w:tcPr>
          <w:p w14:paraId="4FB6B998" w14:textId="77777777" w:rsidR="007B49B6" w:rsidRPr="00995DA6" w:rsidRDefault="007B49B6" w:rsidP="00AB132A">
            <w:pPr>
              <w:jc w:val="center"/>
              <w:rPr>
                <w:sz w:val="29"/>
                <w:szCs w:val="29"/>
              </w:rPr>
            </w:pPr>
            <w:r w:rsidRPr="00995DA6">
              <w:rPr>
                <w:sz w:val="29"/>
                <w:szCs w:val="29"/>
              </w:rPr>
              <w:t>20</w:t>
            </w:r>
          </w:p>
        </w:tc>
        <w:tc>
          <w:tcPr>
            <w:tcW w:w="1134" w:type="dxa"/>
            <w:vAlign w:val="center"/>
          </w:tcPr>
          <w:p w14:paraId="2FFAC965" w14:textId="77777777" w:rsidR="007B49B6" w:rsidRPr="00995DA6" w:rsidRDefault="007B49B6" w:rsidP="00AB132A">
            <w:pPr>
              <w:jc w:val="center"/>
              <w:rPr>
                <w:sz w:val="29"/>
                <w:szCs w:val="29"/>
              </w:rPr>
            </w:pPr>
            <w:r w:rsidRPr="00995DA6">
              <w:rPr>
                <w:sz w:val="29"/>
                <w:szCs w:val="29"/>
              </w:rPr>
              <w:t>78</w:t>
            </w:r>
          </w:p>
        </w:tc>
      </w:tr>
      <w:tr w:rsidR="007B49B6" w:rsidRPr="00995DA6" w14:paraId="12B935A3" w14:textId="77777777" w:rsidTr="00AB132A">
        <w:trPr>
          <w:jc w:val="center"/>
        </w:trPr>
        <w:tc>
          <w:tcPr>
            <w:tcW w:w="4787" w:type="dxa"/>
            <w:vAlign w:val="center"/>
          </w:tcPr>
          <w:p w14:paraId="6584CA21" w14:textId="77777777" w:rsidR="007B49B6" w:rsidRPr="00995DA6" w:rsidRDefault="007B49B6" w:rsidP="00AB132A">
            <w:pPr>
              <w:jc w:val="center"/>
              <w:rPr>
                <w:b/>
                <w:sz w:val="29"/>
                <w:szCs w:val="29"/>
              </w:rPr>
            </w:pPr>
            <w:r w:rsidRPr="00995DA6">
              <w:rPr>
                <w:b/>
                <w:sz w:val="29"/>
                <w:szCs w:val="29"/>
              </w:rPr>
              <w:t>Tổng</w:t>
            </w:r>
          </w:p>
        </w:tc>
        <w:tc>
          <w:tcPr>
            <w:tcW w:w="1118" w:type="dxa"/>
            <w:vAlign w:val="center"/>
          </w:tcPr>
          <w:p w14:paraId="324B2FA0" w14:textId="77777777" w:rsidR="007B49B6" w:rsidRPr="00995DA6" w:rsidRDefault="007B49B6" w:rsidP="00AB132A">
            <w:pPr>
              <w:jc w:val="center"/>
              <w:rPr>
                <w:b/>
                <w:sz w:val="29"/>
                <w:szCs w:val="29"/>
              </w:rPr>
            </w:pPr>
            <w:r w:rsidRPr="00995DA6">
              <w:rPr>
                <w:b/>
                <w:sz w:val="29"/>
                <w:szCs w:val="29"/>
              </w:rPr>
              <w:t>228</w:t>
            </w:r>
          </w:p>
        </w:tc>
        <w:tc>
          <w:tcPr>
            <w:tcW w:w="992" w:type="dxa"/>
            <w:vAlign w:val="center"/>
          </w:tcPr>
          <w:p w14:paraId="096EEC96" w14:textId="77777777" w:rsidR="007B49B6" w:rsidRPr="00995DA6" w:rsidRDefault="007B49B6" w:rsidP="00AB132A">
            <w:pPr>
              <w:jc w:val="center"/>
              <w:rPr>
                <w:b/>
                <w:sz w:val="29"/>
                <w:szCs w:val="29"/>
              </w:rPr>
            </w:pPr>
            <w:r w:rsidRPr="00995DA6">
              <w:rPr>
                <w:b/>
                <w:sz w:val="29"/>
                <w:szCs w:val="29"/>
              </w:rPr>
              <w:t>247</w:t>
            </w:r>
          </w:p>
        </w:tc>
        <w:tc>
          <w:tcPr>
            <w:tcW w:w="992" w:type="dxa"/>
            <w:vAlign w:val="center"/>
          </w:tcPr>
          <w:p w14:paraId="7F76F9B3" w14:textId="77777777" w:rsidR="007B49B6" w:rsidRPr="00995DA6" w:rsidRDefault="007B49B6" w:rsidP="00AB132A">
            <w:pPr>
              <w:jc w:val="center"/>
              <w:rPr>
                <w:b/>
                <w:sz w:val="29"/>
                <w:szCs w:val="29"/>
              </w:rPr>
            </w:pPr>
            <w:r w:rsidRPr="00995DA6">
              <w:rPr>
                <w:b/>
                <w:sz w:val="29"/>
                <w:szCs w:val="29"/>
              </w:rPr>
              <w:t>176</w:t>
            </w:r>
          </w:p>
        </w:tc>
        <w:tc>
          <w:tcPr>
            <w:tcW w:w="1134" w:type="dxa"/>
            <w:vAlign w:val="center"/>
          </w:tcPr>
          <w:p w14:paraId="1256459C" w14:textId="77777777" w:rsidR="007B49B6" w:rsidRPr="00995DA6" w:rsidRDefault="007B49B6" w:rsidP="00AB132A">
            <w:pPr>
              <w:jc w:val="center"/>
              <w:rPr>
                <w:b/>
                <w:sz w:val="29"/>
                <w:szCs w:val="29"/>
              </w:rPr>
            </w:pPr>
            <w:r w:rsidRPr="00995DA6">
              <w:rPr>
                <w:b/>
                <w:sz w:val="29"/>
                <w:szCs w:val="29"/>
              </w:rPr>
              <w:t>651</w:t>
            </w:r>
          </w:p>
        </w:tc>
      </w:tr>
      <w:bookmarkEnd w:id="125"/>
    </w:tbl>
    <w:p w14:paraId="63558534" w14:textId="77777777" w:rsidR="007B49B6" w:rsidRPr="00995DA6" w:rsidRDefault="007B49B6" w:rsidP="00AB132A">
      <w:pPr>
        <w:pStyle w:val="300"/>
        <w:spacing w:line="240" w:lineRule="auto"/>
        <w:rPr>
          <w:sz w:val="29"/>
          <w:szCs w:val="29"/>
          <w:lang w:val="en-US"/>
        </w:rPr>
      </w:pPr>
    </w:p>
    <w:p w14:paraId="20B67FB1" w14:textId="29DECC6F" w:rsidR="00690551" w:rsidRPr="00995DA6" w:rsidRDefault="00690551" w:rsidP="00AB132A">
      <w:pPr>
        <w:pStyle w:val="300"/>
        <w:spacing w:line="240" w:lineRule="auto"/>
        <w:rPr>
          <w:sz w:val="29"/>
          <w:szCs w:val="29"/>
        </w:rPr>
      </w:pPr>
      <w:r w:rsidRPr="00995DA6">
        <w:rPr>
          <w:sz w:val="29"/>
          <w:szCs w:val="29"/>
        </w:rPr>
        <w:t>2.4.5. Tiến hành khảo sát và xử lý kết quả</w:t>
      </w:r>
      <w:bookmarkEnd w:id="122"/>
      <w:bookmarkEnd w:id="123"/>
      <w:bookmarkEnd w:id="124"/>
    </w:p>
    <w:p w14:paraId="144D7C2D" w14:textId="77777777" w:rsidR="00690551" w:rsidRPr="00995DA6" w:rsidRDefault="0069055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2.4.5.1. Tiến hành khảo sát</w:t>
      </w:r>
    </w:p>
    <w:p w14:paraId="2670FCC6" w14:textId="77777777" w:rsidR="00E17B81" w:rsidRPr="00995DA6" w:rsidRDefault="00E17B81"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 xml:space="preserve">Khảo sát được triển khai qua hai giai đoạn: khảo sát bằng bảng hỏi và phỏng vấn sâu. </w:t>
      </w:r>
    </w:p>
    <w:p w14:paraId="645658AB" w14:textId="77777777" w:rsidR="00E17B81" w:rsidRPr="00995DA6" w:rsidRDefault="00E17B81" w:rsidP="00AB132A">
      <w:pPr>
        <w:spacing w:after="0" w:line="240" w:lineRule="auto"/>
        <w:ind w:firstLine="720"/>
        <w:jc w:val="both"/>
        <w:rPr>
          <w:rFonts w:ascii="Times New Roman" w:hAnsi="Times New Roman" w:cs="Times New Roman"/>
          <w:i/>
          <w:iCs/>
          <w:sz w:val="29"/>
          <w:szCs w:val="29"/>
        </w:rPr>
      </w:pPr>
      <w:r w:rsidRPr="00995DA6">
        <w:rPr>
          <w:rFonts w:ascii="Times New Roman" w:hAnsi="Times New Roman" w:cs="Times New Roman"/>
          <w:i/>
          <w:iCs/>
          <w:sz w:val="29"/>
          <w:szCs w:val="29"/>
        </w:rPr>
        <w:t xml:space="preserve">Giai đoạn 1 - Khảo sát bằng bảng hỏi </w:t>
      </w:r>
    </w:p>
    <w:p w14:paraId="626AFC69" w14:textId="15FED49B" w:rsidR="00E17B81" w:rsidRPr="00995DA6" w:rsidRDefault="00E17B81"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i/>
          <w:iCs/>
          <w:sz w:val="29"/>
          <w:szCs w:val="29"/>
        </w:rPr>
        <w:t>Bước 1</w:t>
      </w:r>
      <w:r w:rsidRPr="00995DA6">
        <w:rPr>
          <w:rFonts w:ascii="Times New Roman" w:hAnsi="Times New Roman" w:cs="Times New Roman"/>
          <w:sz w:val="29"/>
          <w:szCs w:val="29"/>
        </w:rPr>
        <w:t xml:space="preserve">: Thiết kế và thử nghiệm công cụ khảo sát. </w:t>
      </w:r>
    </w:p>
    <w:p w14:paraId="7987C92A" w14:textId="6C2F05B6" w:rsidR="00E17B81" w:rsidRPr="00995DA6" w:rsidRDefault="00E17B81"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 xml:space="preserve"> </w:t>
      </w:r>
      <w:r w:rsidRPr="00995DA6">
        <w:rPr>
          <w:rFonts w:ascii="Times New Roman" w:hAnsi="Times New Roman" w:cs="Times New Roman"/>
          <w:i/>
          <w:iCs/>
          <w:sz w:val="29"/>
          <w:szCs w:val="29"/>
        </w:rPr>
        <w:t>Bước 2:</w:t>
      </w:r>
      <w:r w:rsidRPr="00995DA6">
        <w:rPr>
          <w:rFonts w:ascii="Times New Roman" w:hAnsi="Times New Roman" w:cs="Times New Roman"/>
          <w:sz w:val="29"/>
          <w:szCs w:val="29"/>
        </w:rPr>
        <w:t xml:space="preserve"> Phát hành bảng hỏi chính thức. </w:t>
      </w:r>
    </w:p>
    <w:p w14:paraId="6D36B3CA" w14:textId="62FB1B4A" w:rsidR="00E17B81" w:rsidRPr="00995DA6" w:rsidRDefault="00E17B81"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i/>
          <w:iCs/>
          <w:sz w:val="29"/>
          <w:szCs w:val="29"/>
        </w:rPr>
        <w:t>Bước 3</w:t>
      </w:r>
      <w:r w:rsidRPr="00995DA6">
        <w:rPr>
          <w:rFonts w:ascii="Times New Roman" w:hAnsi="Times New Roman" w:cs="Times New Roman"/>
          <w:sz w:val="29"/>
          <w:szCs w:val="29"/>
        </w:rPr>
        <w:t xml:space="preserve">: Tổng hợp và làm sạch dữ liệu. </w:t>
      </w:r>
    </w:p>
    <w:p w14:paraId="6EF0AED8" w14:textId="77777777" w:rsidR="00E17B81" w:rsidRPr="00995DA6" w:rsidRDefault="00E17B81"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i/>
          <w:iCs/>
          <w:sz w:val="29"/>
          <w:szCs w:val="29"/>
        </w:rPr>
        <w:t>Giai đoạn 2 - Phỏng vấn sâu</w:t>
      </w:r>
      <w:r w:rsidRPr="00995DA6">
        <w:rPr>
          <w:rFonts w:ascii="Times New Roman" w:hAnsi="Times New Roman" w:cs="Times New Roman"/>
          <w:sz w:val="29"/>
          <w:szCs w:val="29"/>
        </w:rPr>
        <w:t xml:space="preserve"> </w:t>
      </w:r>
    </w:p>
    <w:p w14:paraId="5B464A83" w14:textId="6EC0F13C" w:rsidR="00E17B81" w:rsidRPr="00995DA6" w:rsidRDefault="00E17B81"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i/>
          <w:iCs/>
          <w:sz w:val="29"/>
          <w:szCs w:val="29"/>
        </w:rPr>
        <w:t>Đối tượng phỏng vấn</w:t>
      </w:r>
      <w:r w:rsidRPr="00995DA6">
        <w:rPr>
          <w:rFonts w:ascii="Times New Roman" w:hAnsi="Times New Roman" w:cs="Times New Roman"/>
          <w:sz w:val="29"/>
          <w:szCs w:val="29"/>
        </w:rPr>
        <w:t xml:space="preserve">: </w:t>
      </w:r>
      <w:r w:rsidR="00BA4538" w:rsidRPr="00995DA6">
        <w:rPr>
          <w:rFonts w:ascii="Times New Roman" w:hAnsi="Times New Roman" w:cs="Times New Roman"/>
          <w:sz w:val="29"/>
          <w:szCs w:val="29"/>
        </w:rPr>
        <w:t xml:space="preserve">Nghiên cứu lựa chọn có chủ đích 41 người đại diện cho </w:t>
      </w:r>
      <w:r w:rsidR="0022636E" w:rsidRPr="00995DA6">
        <w:rPr>
          <w:rFonts w:ascii="Times New Roman" w:hAnsi="Times New Roman" w:cs="Times New Roman"/>
          <w:sz w:val="29"/>
          <w:szCs w:val="29"/>
        </w:rPr>
        <w:t xml:space="preserve">04 </w:t>
      </w:r>
      <w:r w:rsidR="00BA4538" w:rsidRPr="00995DA6">
        <w:rPr>
          <w:rFonts w:ascii="Times New Roman" w:hAnsi="Times New Roman" w:cs="Times New Roman"/>
          <w:sz w:val="29"/>
          <w:szCs w:val="29"/>
        </w:rPr>
        <w:t xml:space="preserve">nhóm đối tượng, gồm: cán bộ quản lý, giảng viên trẻ, cán bộ hướng dẫn và sinh viên. </w:t>
      </w:r>
    </w:p>
    <w:p w14:paraId="6268BF55" w14:textId="67810268" w:rsidR="00E17B81" w:rsidRPr="00995DA6" w:rsidRDefault="00E17B81"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i/>
          <w:iCs/>
          <w:sz w:val="29"/>
          <w:szCs w:val="29"/>
        </w:rPr>
        <w:t>Nội dung phỏng vấn</w:t>
      </w:r>
      <w:r w:rsidRPr="00995DA6">
        <w:rPr>
          <w:rFonts w:ascii="Times New Roman" w:hAnsi="Times New Roman" w:cs="Times New Roman"/>
          <w:sz w:val="29"/>
          <w:szCs w:val="29"/>
        </w:rPr>
        <w:t xml:space="preserve">: Phỏng vấn tập trung khai thác sâu nhận định của người tham gia về thực trạng năng lực nghề nghiệp của giảng viên trẻ, thực trạng hoạt động phát triển năng lực nghề nghiệp thông qua cố vấn hướng dẫn, thực trạng quản lý hoạt động này, các thuận lợi, khó khăn, yếu tố ảnh hưởng và đề xuất biện pháp. </w:t>
      </w:r>
    </w:p>
    <w:p w14:paraId="4EAA579B" w14:textId="728138B0" w:rsidR="00E17B81" w:rsidRPr="00995DA6" w:rsidRDefault="00E17B81" w:rsidP="00AB132A">
      <w:pPr>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i/>
          <w:iCs/>
          <w:sz w:val="29"/>
          <w:szCs w:val="29"/>
        </w:rPr>
        <w:t>Hình thức phỏng vấn</w:t>
      </w:r>
      <w:r w:rsidRPr="00995DA6">
        <w:rPr>
          <w:rFonts w:ascii="Times New Roman" w:hAnsi="Times New Roman" w:cs="Times New Roman"/>
          <w:sz w:val="29"/>
          <w:szCs w:val="29"/>
        </w:rPr>
        <w:t xml:space="preserve">: Phỏng vấn được thực hiện </w:t>
      </w:r>
      <w:proofErr w:type="gramStart"/>
      <w:r w:rsidRPr="00995DA6">
        <w:rPr>
          <w:rFonts w:ascii="Times New Roman" w:hAnsi="Times New Roman" w:cs="Times New Roman"/>
          <w:sz w:val="29"/>
          <w:szCs w:val="29"/>
        </w:rPr>
        <w:t>theo</w:t>
      </w:r>
      <w:proofErr w:type="gramEnd"/>
      <w:r w:rsidRPr="00995DA6">
        <w:rPr>
          <w:rFonts w:ascii="Times New Roman" w:hAnsi="Times New Roman" w:cs="Times New Roman"/>
          <w:sz w:val="29"/>
          <w:szCs w:val="29"/>
        </w:rPr>
        <w:t xml:space="preserve"> hình thức trực tiếp hoặc trực tuyến, tùy theo điều kiện thực tế và sự thuận tiện của người tham gia.</w:t>
      </w:r>
    </w:p>
    <w:p w14:paraId="52A1BA83" w14:textId="77777777" w:rsidR="00690551" w:rsidRPr="00995DA6" w:rsidRDefault="00690551" w:rsidP="00AB132A">
      <w:pPr>
        <w:spacing w:after="0" w:line="240" w:lineRule="auto"/>
        <w:jc w:val="both"/>
        <w:rPr>
          <w:rFonts w:ascii="Times New Roman" w:hAnsi="Times New Roman" w:cs="Times New Roman"/>
          <w:i/>
          <w:iCs/>
          <w:sz w:val="29"/>
          <w:szCs w:val="29"/>
        </w:rPr>
      </w:pPr>
      <w:r w:rsidRPr="00995DA6">
        <w:rPr>
          <w:rFonts w:ascii="Times New Roman" w:hAnsi="Times New Roman" w:cs="Times New Roman"/>
          <w:i/>
          <w:iCs/>
          <w:sz w:val="29"/>
          <w:szCs w:val="29"/>
        </w:rPr>
        <w:t>2.4.5.2 Xử lý kết quả khảo sát</w:t>
      </w:r>
    </w:p>
    <w:p w14:paraId="22FAFD6D" w14:textId="1BC56A37" w:rsidR="004774B6" w:rsidRPr="00995DA6" w:rsidRDefault="004774B6" w:rsidP="00AB132A">
      <w:pPr>
        <w:spacing w:after="0" w:line="240" w:lineRule="auto"/>
        <w:ind w:firstLine="720"/>
        <w:jc w:val="both"/>
        <w:rPr>
          <w:rFonts w:ascii="Times New Roman" w:hAnsi="Times New Roman" w:cs="Times New Roman"/>
          <w:spacing w:val="2"/>
          <w:sz w:val="29"/>
          <w:szCs w:val="29"/>
        </w:rPr>
      </w:pPr>
      <w:r w:rsidRPr="00995DA6">
        <w:rPr>
          <w:rFonts w:ascii="Times New Roman" w:hAnsi="Times New Roman" w:cs="Times New Roman"/>
          <w:spacing w:val="2"/>
          <w:sz w:val="29"/>
          <w:szCs w:val="29"/>
        </w:rPr>
        <w:t xml:space="preserve">Dữ liệu </w:t>
      </w:r>
      <w:proofErr w:type="gramStart"/>
      <w:r w:rsidRPr="00995DA6">
        <w:rPr>
          <w:rFonts w:ascii="Times New Roman" w:hAnsi="Times New Roman" w:cs="Times New Roman"/>
          <w:spacing w:val="2"/>
          <w:sz w:val="29"/>
          <w:szCs w:val="29"/>
        </w:rPr>
        <w:t>thu</w:t>
      </w:r>
      <w:proofErr w:type="gramEnd"/>
      <w:r w:rsidRPr="00995DA6">
        <w:rPr>
          <w:rFonts w:ascii="Times New Roman" w:hAnsi="Times New Roman" w:cs="Times New Roman"/>
          <w:spacing w:val="2"/>
          <w:sz w:val="29"/>
          <w:szCs w:val="29"/>
        </w:rPr>
        <w:t xml:space="preserve"> thập từ bảng hỏi được kiểm tra, mã hóa và nhập liệu trước khi tiến hành phân tích. </w:t>
      </w:r>
      <w:proofErr w:type="gramStart"/>
      <w:r w:rsidRPr="00995DA6">
        <w:rPr>
          <w:rFonts w:ascii="Times New Roman" w:hAnsi="Times New Roman" w:cs="Times New Roman"/>
          <w:spacing w:val="2"/>
          <w:sz w:val="29"/>
          <w:szCs w:val="29"/>
        </w:rPr>
        <w:t>Nghiên cứu sử dụng phần mềm SPSS kết hợp với Excel để xử lý dữ liệu định lượng.</w:t>
      </w:r>
      <w:proofErr w:type="gramEnd"/>
      <w:r w:rsidRPr="00995DA6">
        <w:rPr>
          <w:rFonts w:ascii="Times New Roman" w:hAnsi="Times New Roman" w:cs="Times New Roman"/>
          <w:spacing w:val="2"/>
          <w:sz w:val="29"/>
          <w:szCs w:val="29"/>
        </w:rPr>
        <w:t xml:space="preserve"> </w:t>
      </w:r>
      <w:r w:rsidR="00EB0497" w:rsidRPr="00995DA6">
        <w:rPr>
          <w:rFonts w:ascii="Times New Roman" w:hAnsi="Times New Roman" w:cs="Times New Roman"/>
          <w:spacing w:val="2"/>
          <w:sz w:val="29"/>
          <w:szCs w:val="29"/>
        </w:rPr>
        <w:t>Trước khi tiến hành phân tích thực trạng, các nhóm thang đo trong hai bảng hỏi được kiểm định độ tin cậy</w:t>
      </w:r>
      <w:r w:rsidR="005005CE" w:rsidRPr="00995DA6">
        <w:rPr>
          <w:rFonts w:ascii="Times New Roman" w:hAnsi="Times New Roman" w:cs="Times New Roman"/>
          <w:spacing w:val="2"/>
          <w:sz w:val="29"/>
          <w:szCs w:val="29"/>
        </w:rPr>
        <w:t>.</w:t>
      </w:r>
      <w:r w:rsidR="00EB0497" w:rsidRPr="00995DA6">
        <w:rPr>
          <w:rFonts w:ascii="Times New Roman" w:hAnsi="Times New Roman" w:cs="Times New Roman"/>
          <w:spacing w:val="2"/>
          <w:sz w:val="29"/>
          <w:szCs w:val="29"/>
        </w:rPr>
        <w:t xml:space="preserve"> Kết quả kiểm định cho thấy các nhóm thang đo đều đạt mức độ tin cậy cần thiết</w:t>
      </w:r>
      <w:r w:rsidR="005005CE" w:rsidRPr="00995DA6">
        <w:rPr>
          <w:rFonts w:ascii="Times New Roman" w:hAnsi="Times New Roman" w:cs="Times New Roman"/>
          <w:spacing w:val="2"/>
          <w:sz w:val="29"/>
          <w:szCs w:val="29"/>
        </w:rPr>
        <w:t xml:space="preserve"> (Chi tiết xin xem Phụ lục 7). </w:t>
      </w:r>
    </w:p>
    <w:p w14:paraId="054DD08F" w14:textId="3CD38A3D" w:rsidR="00690551" w:rsidRPr="00995DA6" w:rsidRDefault="00690551" w:rsidP="00AB132A">
      <w:pPr>
        <w:pStyle w:val="300"/>
        <w:spacing w:line="240" w:lineRule="auto"/>
        <w:rPr>
          <w:sz w:val="29"/>
          <w:szCs w:val="29"/>
        </w:rPr>
      </w:pPr>
      <w:bookmarkStart w:id="129" w:name="_Toc220417740"/>
      <w:bookmarkStart w:id="130" w:name="_Toc220580064"/>
      <w:bookmarkStart w:id="131" w:name="_Toc229657484"/>
      <w:r w:rsidRPr="00995DA6">
        <w:rPr>
          <w:sz w:val="29"/>
          <w:szCs w:val="29"/>
        </w:rPr>
        <w:t>2.4.6. Tiêu chí và chuẩn đánh giá</w:t>
      </w:r>
      <w:bookmarkEnd w:id="129"/>
      <w:bookmarkEnd w:id="130"/>
      <w:bookmarkEnd w:id="131"/>
    </w:p>
    <w:p w14:paraId="04578238" w14:textId="398CD972" w:rsidR="00690551" w:rsidRPr="00995DA6" w:rsidRDefault="00690551" w:rsidP="00AB132A">
      <w:pPr>
        <w:spacing w:after="0" w:line="240" w:lineRule="auto"/>
        <w:jc w:val="both"/>
        <w:rPr>
          <w:rFonts w:ascii="Times New Roman" w:hAnsi="Times New Roman" w:cs="Times New Roman"/>
          <w:spacing w:val="4"/>
          <w:sz w:val="29"/>
          <w:szCs w:val="29"/>
        </w:rPr>
      </w:pPr>
      <w:r w:rsidRPr="00995DA6">
        <w:rPr>
          <w:rFonts w:ascii="Times New Roman" w:hAnsi="Times New Roman" w:cs="Times New Roman"/>
          <w:i/>
          <w:iCs/>
          <w:sz w:val="29"/>
          <w:szCs w:val="29"/>
        </w:rPr>
        <w:t xml:space="preserve"> </w:t>
      </w:r>
      <w:bookmarkStart w:id="132" w:name="_Toc220417741"/>
      <w:bookmarkStart w:id="133" w:name="_Toc220580065"/>
      <w:bookmarkStart w:id="134" w:name="_Toc229657485"/>
      <w:bookmarkStart w:id="135" w:name="_Hlk220568974"/>
      <w:bookmarkStart w:id="136" w:name="_Hlk228131620"/>
      <w:r w:rsidRPr="00995DA6">
        <w:rPr>
          <w:rFonts w:ascii="Times New Roman" w:hAnsi="Times New Roman" w:cs="Times New Roman"/>
          <w:spacing w:val="4"/>
          <w:sz w:val="29"/>
          <w:szCs w:val="29"/>
        </w:rPr>
        <w:t xml:space="preserve">2.5. Thực trạng năng lực nghề nghiệp của đội </w:t>
      </w:r>
      <w:proofErr w:type="gramStart"/>
      <w:r w:rsidRPr="00995DA6">
        <w:rPr>
          <w:rFonts w:ascii="Times New Roman" w:hAnsi="Times New Roman" w:cs="Times New Roman"/>
          <w:spacing w:val="4"/>
          <w:sz w:val="29"/>
          <w:szCs w:val="29"/>
        </w:rPr>
        <w:t>ngũ</w:t>
      </w:r>
      <w:proofErr w:type="gramEnd"/>
      <w:r w:rsidRPr="00995DA6">
        <w:rPr>
          <w:rFonts w:ascii="Times New Roman" w:hAnsi="Times New Roman" w:cs="Times New Roman"/>
          <w:spacing w:val="4"/>
          <w:sz w:val="29"/>
          <w:szCs w:val="29"/>
        </w:rPr>
        <w:t xml:space="preserve"> giảng viên trẻ các trường đại học</w:t>
      </w:r>
      <w:bookmarkEnd w:id="132"/>
      <w:bookmarkEnd w:id="133"/>
      <w:bookmarkEnd w:id="134"/>
    </w:p>
    <w:p w14:paraId="6A50CA00" w14:textId="4A233E85" w:rsidR="00690551" w:rsidRPr="00995DA6" w:rsidRDefault="00690551" w:rsidP="00AB132A">
      <w:pPr>
        <w:pStyle w:val="300"/>
        <w:spacing w:line="240" w:lineRule="auto"/>
        <w:rPr>
          <w:sz w:val="29"/>
          <w:szCs w:val="29"/>
        </w:rPr>
      </w:pPr>
      <w:bookmarkStart w:id="137" w:name="_Toc220417743"/>
      <w:bookmarkStart w:id="138" w:name="_Toc220580067"/>
      <w:bookmarkStart w:id="139" w:name="_Toc229657487"/>
      <w:bookmarkEnd w:id="135"/>
      <w:bookmarkEnd w:id="136"/>
      <w:r w:rsidRPr="00995DA6">
        <w:rPr>
          <w:sz w:val="29"/>
          <w:szCs w:val="29"/>
        </w:rPr>
        <w:t>2.5.2. Thực trạng năng lực sư phạm-dạy học của giảng viên trẻ</w:t>
      </w:r>
      <w:bookmarkEnd w:id="137"/>
      <w:bookmarkEnd w:id="138"/>
      <w:bookmarkEnd w:id="139"/>
    </w:p>
    <w:p w14:paraId="1B732C7C" w14:textId="0075EB77" w:rsidR="007A5D75" w:rsidRPr="00995DA6" w:rsidRDefault="00E37813" w:rsidP="00AB132A">
      <w:pPr>
        <w:pStyle w:val="300"/>
        <w:spacing w:line="240" w:lineRule="auto"/>
        <w:rPr>
          <w:sz w:val="29"/>
          <w:szCs w:val="29"/>
        </w:rPr>
      </w:pPr>
      <w:bookmarkStart w:id="140" w:name="_Toc220417744"/>
      <w:bookmarkStart w:id="141" w:name="_Toc220580068"/>
      <w:bookmarkStart w:id="142" w:name="_Toc229657488"/>
      <w:bookmarkStart w:id="143" w:name="_Hlk229055683"/>
      <w:r w:rsidRPr="00995DA6">
        <w:rPr>
          <w:sz w:val="29"/>
          <w:szCs w:val="29"/>
        </w:rPr>
        <w:t>2</w:t>
      </w:r>
      <w:r w:rsidR="007A5D75" w:rsidRPr="00995DA6">
        <w:rPr>
          <w:sz w:val="29"/>
          <w:szCs w:val="29"/>
        </w:rPr>
        <w:t>.5.3. Thực trạng năng lực nghiên cứu khoa học của giảng viên trẻ</w:t>
      </w:r>
      <w:bookmarkEnd w:id="140"/>
      <w:bookmarkEnd w:id="141"/>
      <w:bookmarkEnd w:id="142"/>
    </w:p>
    <w:p w14:paraId="323510B7" w14:textId="77777777" w:rsidR="00A24C5E" w:rsidRPr="00995DA6" w:rsidRDefault="00A24C5E" w:rsidP="00AB132A">
      <w:pPr>
        <w:pStyle w:val="300"/>
        <w:spacing w:line="240" w:lineRule="auto"/>
        <w:rPr>
          <w:sz w:val="29"/>
          <w:szCs w:val="29"/>
        </w:rPr>
      </w:pPr>
      <w:bookmarkStart w:id="144" w:name="_Toc229657489"/>
      <w:bookmarkStart w:id="145" w:name="_Toc220580318"/>
      <w:bookmarkStart w:id="146" w:name="_Hlk229167921"/>
      <w:bookmarkEnd w:id="143"/>
      <w:r w:rsidRPr="00995DA6">
        <w:rPr>
          <w:sz w:val="29"/>
          <w:szCs w:val="29"/>
        </w:rPr>
        <w:t>2.5.4. Thực trạng năng lực phục vụ xã hội và cộng đồng của giảng viên trẻ các trường đại học</w:t>
      </w:r>
      <w:bookmarkEnd w:id="144"/>
    </w:p>
    <w:p w14:paraId="23DF72A2" w14:textId="047B580A" w:rsidR="007A5D75" w:rsidRPr="00995DA6" w:rsidRDefault="007A5D75" w:rsidP="00AB132A">
      <w:pPr>
        <w:pStyle w:val="300"/>
        <w:spacing w:line="240" w:lineRule="auto"/>
        <w:rPr>
          <w:spacing w:val="4"/>
          <w:sz w:val="29"/>
          <w:szCs w:val="29"/>
        </w:rPr>
      </w:pPr>
      <w:bookmarkStart w:id="147" w:name="_Toc220417756"/>
      <w:bookmarkStart w:id="148" w:name="_Toc220580070"/>
      <w:bookmarkStart w:id="149" w:name="_Toc229657490"/>
      <w:bookmarkEnd w:id="145"/>
      <w:bookmarkEnd w:id="146"/>
      <w:r w:rsidRPr="00995DA6">
        <w:rPr>
          <w:spacing w:val="4"/>
          <w:sz w:val="29"/>
          <w:szCs w:val="29"/>
        </w:rPr>
        <w:t>2.5.5</w:t>
      </w:r>
      <w:r w:rsidR="00733D5A" w:rsidRPr="00995DA6">
        <w:rPr>
          <w:spacing w:val="4"/>
          <w:sz w:val="29"/>
          <w:szCs w:val="29"/>
        </w:rPr>
        <w:t>.</w:t>
      </w:r>
      <w:r w:rsidRPr="00995DA6">
        <w:rPr>
          <w:spacing w:val="4"/>
          <w:sz w:val="29"/>
          <w:szCs w:val="29"/>
        </w:rPr>
        <w:t xml:space="preserve"> Thực trạng năng lực </w:t>
      </w:r>
      <w:r w:rsidR="00B63074" w:rsidRPr="00995DA6">
        <w:rPr>
          <w:spacing w:val="4"/>
          <w:sz w:val="29"/>
          <w:szCs w:val="29"/>
        </w:rPr>
        <w:t>công nghệ thông tin và chuyển đổi số</w:t>
      </w:r>
      <w:r w:rsidRPr="00995DA6">
        <w:rPr>
          <w:spacing w:val="4"/>
          <w:sz w:val="29"/>
          <w:szCs w:val="29"/>
        </w:rPr>
        <w:t xml:space="preserve"> của giảng viên trẻ</w:t>
      </w:r>
      <w:bookmarkEnd w:id="147"/>
      <w:bookmarkEnd w:id="148"/>
      <w:bookmarkEnd w:id="149"/>
    </w:p>
    <w:p w14:paraId="190F0F90" w14:textId="7E4B6827" w:rsidR="007A5D75" w:rsidRPr="00995DA6" w:rsidRDefault="007A5D75" w:rsidP="00AB132A">
      <w:pPr>
        <w:pStyle w:val="300"/>
        <w:spacing w:line="240" w:lineRule="auto"/>
        <w:rPr>
          <w:sz w:val="29"/>
          <w:szCs w:val="29"/>
        </w:rPr>
      </w:pPr>
      <w:bookmarkStart w:id="150" w:name="_Toc220417762"/>
      <w:bookmarkStart w:id="151" w:name="_Toc220580071"/>
      <w:bookmarkStart w:id="152" w:name="_Toc229657491"/>
      <w:bookmarkStart w:id="153" w:name="_Hlk229217138"/>
      <w:r w:rsidRPr="00995DA6">
        <w:rPr>
          <w:sz w:val="29"/>
          <w:szCs w:val="29"/>
        </w:rPr>
        <w:t>2.5.6</w:t>
      </w:r>
      <w:r w:rsidR="00733D5A" w:rsidRPr="00995DA6">
        <w:rPr>
          <w:sz w:val="29"/>
          <w:szCs w:val="29"/>
        </w:rPr>
        <w:t>.</w:t>
      </w:r>
      <w:r w:rsidRPr="00995DA6">
        <w:rPr>
          <w:sz w:val="29"/>
          <w:szCs w:val="29"/>
        </w:rPr>
        <w:t xml:space="preserve"> Tổng kết thực trạng năng lực nghề nghiệp của đội ngũ giảng viên trẻ</w:t>
      </w:r>
      <w:bookmarkEnd w:id="150"/>
      <w:bookmarkEnd w:id="151"/>
      <w:bookmarkEnd w:id="152"/>
    </w:p>
    <w:p w14:paraId="6649FC6E" w14:textId="1F1B9A62" w:rsidR="007A5D75" w:rsidRPr="00995DA6" w:rsidRDefault="007A5D75" w:rsidP="00AB132A">
      <w:pPr>
        <w:pStyle w:val="200"/>
        <w:spacing w:line="240" w:lineRule="auto"/>
        <w:rPr>
          <w:sz w:val="29"/>
          <w:szCs w:val="29"/>
        </w:rPr>
      </w:pPr>
      <w:bookmarkStart w:id="154" w:name="_Toc220417763"/>
      <w:bookmarkStart w:id="155" w:name="_Toc220580072"/>
      <w:bookmarkStart w:id="156" w:name="_Toc229657492"/>
      <w:bookmarkStart w:id="157" w:name="_Hlk229221008"/>
      <w:bookmarkEnd w:id="153"/>
      <w:r w:rsidRPr="00995DA6">
        <w:rPr>
          <w:sz w:val="29"/>
          <w:szCs w:val="29"/>
          <w:lang w:val="vi-VN"/>
        </w:rPr>
        <w:lastRenderedPageBreak/>
        <w:t xml:space="preserve">2.6. </w:t>
      </w:r>
      <w:r w:rsidRPr="00995DA6">
        <w:rPr>
          <w:sz w:val="29"/>
          <w:szCs w:val="29"/>
        </w:rPr>
        <w:t>Thực trạng phát triển năng lực nghề nghiệp giảng viên trẻ thông qua cố vấn hướng dẫn tại các cơ sở giáo dục đại học</w:t>
      </w:r>
      <w:bookmarkEnd w:id="154"/>
      <w:bookmarkEnd w:id="155"/>
      <w:bookmarkEnd w:id="156"/>
    </w:p>
    <w:p w14:paraId="3F65F714" w14:textId="0DFE7AF3" w:rsidR="007A5D75" w:rsidRPr="00995DA6" w:rsidRDefault="007A5D75" w:rsidP="00AB132A">
      <w:pPr>
        <w:pStyle w:val="300"/>
        <w:spacing w:line="240" w:lineRule="auto"/>
        <w:rPr>
          <w:sz w:val="29"/>
          <w:szCs w:val="29"/>
        </w:rPr>
      </w:pPr>
      <w:bookmarkStart w:id="158" w:name="_Toc220417764"/>
      <w:bookmarkStart w:id="159" w:name="_Toc220580073"/>
      <w:bookmarkStart w:id="160" w:name="_Toc229657493"/>
      <w:r w:rsidRPr="00995DA6">
        <w:rPr>
          <w:sz w:val="29"/>
          <w:szCs w:val="29"/>
        </w:rPr>
        <w:t xml:space="preserve">2.6.1. Thực trạng mục tiêu phát triển </w:t>
      </w:r>
      <w:r w:rsidR="00EA245A" w:rsidRPr="00995DA6">
        <w:rPr>
          <w:sz w:val="29"/>
          <w:szCs w:val="29"/>
        </w:rPr>
        <w:t>năng lực nghề nghiệp</w:t>
      </w:r>
      <w:r w:rsidRPr="00995DA6">
        <w:rPr>
          <w:sz w:val="29"/>
          <w:szCs w:val="29"/>
        </w:rPr>
        <w:t xml:space="preserve"> giảng viên trẻ thông qua cố vấn hướng dẫn</w:t>
      </w:r>
      <w:bookmarkEnd w:id="158"/>
      <w:bookmarkEnd w:id="159"/>
      <w:bookmarkEnd w:id="160"/>
    </w:p>
    <w:p w14:paraId="68ED80A3" w14:textId="73C281D6" w:rsidR="007A5D75" w:rsidRPr="00995DA6" w:rsidRDefault="007A5D75" w:rsidP="00AB132A">
      <w:pPr>
        <w:pStyle w:val="300"/>
        <w:spacing w:line="240" w:lineRule="auto"/>
        <w:rPr>
          <w:sz w:val="29"/>
          <w:szCs w:val="29"/>
        </w:rPr>
      </w:pPr>
      <w:bookmarkStart w:id="161" w:name="_Toc220417765"/>
      <w:bookmarkStart w:id="162" w:name="_Toc220580074"/>
      <w:bookmarkStart w:id="163" w:name="_Toc229657494"/>
      <w:bookmarkStart w:id="164" w:name="_Hlk229231684"/>
      <w:bookmarkEnd w:id="157"/>
      <w:r w:rsidRPr="00995DA6">
        <w:rPr>
          <w:sz w:val="29"/>
          <w:szCs w:val="29"/>
        </w:rPr>
        <w:t xml:space="preserve">2.6.2. Thực trạng nội dung phát triển </w:t>
      </w:r>
      <w:r w:rsidR="00EA245A" w:rsidRPr="00995DA6">
        <w:rPr>
          <w:sz w:val="29"/>
          <w:szCs w:val="29"/>
        </w:rPr>
        <w:t>năng lực nghề nghiệp</w:t>
      </w:r>
      <w:r w:rsidRPr="00995DA6">
        <w:rPr>
          <w:sz w:val="29"/>
          <w:szCs w:val="29"/>
        </w:rPr>
        <w:t xml:space="preserve"> giảng viên trẻ thông qua cố vấn hướng dẫn</w:t>
      </w:r>
      <w:bookmarkEnd w:id="161"/>
      <w:bookmarkEnd w:id="162"/>
      <w:bookmarkEnd w:id="163"/>
    </w:p>
    <w:p w14:paraId="40986E13" w14:textId="2B87D44C" w:rsidR="007A5D75" w:rsidRPr="00995DA6" w:rsidRDefault="007A5D75" w:rsidP="00AB132A">
      <w:pPr>
        <w:pStyle w:val="300"/>
        <w:spacing w:line="240" w:lineRule="auto"/>
        <w:rPr>
          <w:sz w:val="29"/>
          <w:szCs w:val="29"/>
        </w:rPr>
      </w:pPr>
      <w:bookmarkStart w:id="165" w:name="_Toc220417771"/>
      <w:bookmarkStart w:id="166" w:name="_Toc220580075"/>
      <w:bookmarkStart w:id="167" w:name="_Toc229657495"/>
      <w:bookmarkStart w:id="168" w:name="_Hlk229235310"/>
      <w:bookmarkEnd w:id="164"/>
      <w:r w:rsidRPr="00995DA6">
        <w:rPr>
          <w:sz w:val="29"/>
          <w:szCs w:val="29"/>
        </w:rPr>
        <w:t xml:space="preserve">2.6.3. Thực trạng các hình thức phát triển </w:t>
      </w:r>
      <w:r w:rsidR="00EA245A" w:rsidRPr="00995DA6">
        <w:rPr>
          <w:sz w:val="29"/>
          <w:szCs w:val="29"/>
        </w:rPr>
        <w:t>năng lực nghề nghiệp</w:t>
      </w:r>
      <w:r w:rsidRPr="00995DA6">
        <w:rPr>
          <w:sz w:val="29"/>
          <w:szCs w:val="29"/>
        </w:rPr>
        <w:t xml:space="preserve"> giảng viên trẻ thông qua cố vấn hướng dẫn</w:t>
      </w:r>
      <w:bookmarkEnd w:id="165"/>
      <w:bookmarkEnd w:id="166"/>
      <w:bookmarkEnd w:id="167"/>
    </w:p>
    <w:p w14:paraId="1A01D263" w14:textId="77777777" w:rsidR="00DD56BB" w:rsidRPr="00995DA6" w:rsidRDefault="00DD56BB" w:rsidP="00AB132A">
      <w:pPr>
        <w:pStyle w:val="300"/>
        <w:spacing w:line="240" w:lineRule="auto"/>
        <w:rPr>
          <w:sz w:val="29"/>
          <w:szCs w:val="29"/>
        </w:rPr>
      </w:pPr>
      <w:bookmarkStart w:id="169" w:name="_Toc229657496"/>
      <w:bookmarkStart w:id="170" w:name="_Hlk229236589"/>
      <w:bookmarkEnd w:id="168"/>
      <w:r w:rsidRPr="00995DA6">
        <w:rPr>
          <w:sz w:val="29"/>
          <w:szCs w:val="29"/>
        </w:rPr>
        <w:t>2.6.4. Thực trạng giám sát, đánh giá phát triển năng lực nghề nghiệp giảng viên trẻ thông qua cố vấn hướng dẫn</w:t>
      </w:r>
      <w:bookmarkEnd w:id="169"/>
    </w:p>
    <w:p w14:paraId="612ED438" w14:textId="7CA73315" w:rsidR="007A5D75" w:rsidRPr="00995DA6" w:rsidRDefault="007A5D75" w:rsidP="00AB132A">
      <w:pPr>
        <w:pStyle w:val="300"/>
        <w:spacing w:line="240" w:lineRule="auto"/>
        <w:rPr>
          <w:sz w:val="29"/>
          <w:szCs w:val="29"/>
        </w:rPr>
      </w:pPr>
      <w:bookmarkStart w:id="171" w:name="_Toc220417783"/>
      <w:bookmarkStart w:id="172" w:name="_Toc220580077"/>
      <w:bookmarkStart w:id="173" w:name="_Toc229657497"/>
      <w:bookmarkStart w:id="174" w:name="_Hlk229237414"/>
      <w:bookmarkEnd w:id="170"/>
      <w:r w:rsidRPr="00995DA6">
        <w:rPr>
          <w:sz w:val="29"/>
          <w:szCs w:val="29"/>
        </w:rPr>
        <w:t xml:space="preserve">2.6.5. Thực trạng các điều kiện đảm bảo cho phát triển </w:t>
      </w:r>
      <w:r w:rsidR="00EA245A" w:rsidRPr="00995DA6">
        <w:rPr>
          <w:sz w:val="29"/>
          <w:szCs w:val="29"/>
        </w:rPr>
        <w:t>năng lực nghề nghiệp</w:t>
      </w:r>
      <w:r w:rsidRPr="00995DA6">
        <w:rPr>
          <w:sz w:val="29"/>
          <w:szCs w:val="29"/>
        </w:rPr>
        <w:t xml:space="preserve"> giảng viên trẻ thông qua cố vấn hướng dẫn</w:t>
      </w:r>
      <w:bookmarkEnd w:id="171"/>
      <w:bookmarkEnd w:id="172"/>
      <w:bookmarkEnd w:id="173"/>
    </w:p>
    <w:p w14:paraId="16E55815" w14:textId="491BAE56" w:rsidR="007A5D75" w:rsidRPr="00995DA6" w:rsidRDefault="007A5D75" w:rsidP="00AB132A">
      <w:pPr>
        <w:pStyle w:val="300"/>
        <w:spacing w:line="240" w:lineRule="auto"/>
        <w:rPr>
          <w:sz w:val="29"/>
          <w:szCs w:val="29"/>
        </w:rPr>
      </w:pPr>
      <w:bookmarkStart w:id="175" w:name="_Toc220417788"/>
      <w:bookmarkStart w:id="176" w:name="_Toc220580078"/>
      <w:bookmarkStart w:id="177" w:name="_Toc229657498"/>
      <w:bookmarkEnd w:id="174"/>
      <w:r w:rsidRPr="00995DA6">
        <w:rPr>
          <w:sz w:val="29"/>
          <w:szCs w:val="29"/>
        </w:rPr>
        <w:t>2.6.6</w:t>
      </w:r>
      <w:r w:rsidR="0077674D" w:rsidRPr="00995DA6">
        <w:rPr>
          <w:sz w:val="29"/>
          <w:szCs w:val="29"/>
        </w:rPr>
        <w:t>.</w:t>
      </w:r>
      <w:r w:rsidRPr="00995DA6">
        <w:rPr>
          <w:sz w:val="29"/>
          <w:szCs w:val="29"/>
        </w:rPr>
        <w:t xml:space="preserve"> Tổng kết thực trạng phát triển năng lực nghề nghiệp giảng viên trẻ thông qua cố vấn hướng dẫn</w:t>
      </w:r>
      <w:bookmarkEnd w:id="175"/>
      <w:bookmarkEnd w:id="176"/>
      <w:bookmarkEnd w:id="177"/>
    </w:p>
    <w:p w14:paraId="04DBAB2D" w14:textId="4A8351F4" w:rsidR="007A5D75" w:rsidRPr="00995DA6" w:rsidRDefault="007A5D75" w:rsidP="00AB132A">
      <w:pPr>
        <w:pStyle w:val="200"/>
        <w:spacing w:line="240" w:lineRule="auto"/>
        <w:rPr>
          <w:sz w:val="29"/>
          <w:szCs w:val="29"/>
        </w:rPr>
      </w:pPr>
      <w:bookmarkStart w:id="178" w:name="_Toc220417796"/>
      <w:bookmarkStart w:id="179" w:name="_Toc220580079"/>
      <w:bookmarkStart w:id="180" w:name="_Toc229657499"/>
      <w:r w:rsidRPr="00995DA6">
        <w:rPr>
          <w:sz w:val="29"/>
          <w:szCs w:val="29"/>
          <w:lang w:val="vi-VN"/>
        </w:rPr>
        <w:t>2.7</w:t>
      </w:r>
      <w:r w:rsidR="004B2416" w:rsidRPr="00995DA6">
        <w:rPr>
          <w:sz w:val="29"/>
          <w:szCs w:val="29"/>
        </w:rPr>
        <w:t xml:space="preserve"> </w:t>
      </w:r>
      <w:r w:rsidRPr="00995DA6">
        <w:rPr>
          <w:sz w:val="29"/>
          <w:szCs w:val="29"/>
        </w:rPr>
        <w:t>Thực trạng quản lý phát triển năng lực nghề nghiệp giảng viên trẻ thông qua cố vấn</w:t>
      </w:r>
      <w:r w:rsidR="00F17BEF" w:rsidRPr="00995DA6">
        <w:rPr>
          <w:sz w:val="29"/>
          <w:szCs w:val="29"/>
        </w:rPr>
        <w:t xml:space="preserve"> </w:t>
      </w:r>
      <w:r w:rsidRPr="00995DA6">
        <w:rPr>
          <w:sz w:val="29"/>
          <w:szCs w:val="29"/>
        </w:rPr>
        <w:t>hướng dẫn</w:t>
      </w:r>
      <w:bookmarkEnd w:id="178"/>
      <w:bookmarkEnd w:id="179"/>
      <w:bookmarkEnd w:id="180"/>
    </w:p>
    <w:p w14:paraId="7A4291B8" w14:textId="31C12133" w:rsidR="007A5D75" w:rsidRPr="00995DA6" w:rsidRDefault="007A5D75" w:rsidP="00AB132A">
      <w:pPr>
        <w:pStyle w:val="300"/>
        <w:spacing w:line="240" w:lineRule="auto"/>
        <w:rPr>
          <w:sz w:val="29"/>
          <w:szCs w:val="29"/>
        </w:rPr>
      </w:pPr>
      <w:bookmarkStart w:id="181" w:name="_Toc220417797"/>
      <w:bookmarkStart w:id="182" w:name="_Toc220580080"/>
      <w:bookmarkStart w:id="183" w:name="_Toc229657500"/>
      <w:r w:rsidRPr="00995DA6">
        <w:rPr>
          <w:sz w:val="29"/>
          <w:szCs w:val="29"/>
        </w:rPr>
        <w:t xml:space="preserve">2.7.1. Thực trạng xây dựng kế hoạch phát triển </w:t>
      </w:r>
      <w:r w:rsidR="00EA245A" w:rsidRPr="00995DA6">
        <w:rPr>
          <w:sz w:val="29"/>
          <w:szCs w:val="29"/>
        </w:rPr>
        <w:t>năng lực nghề nghiệp</w:t>
      </w:r>
      <w:r w:rsidRPr="00995DA6">
        <w:rPr>
          <w:sz w:val="29"/>
          <w:szCs w:val="29"/>
        </w:rPr>
        <w:t xml:space="preserve"> giảng viên trẻ thông qua cố vấn hướng dẫn</w:t>
      </w:r>
      <w:bookmarkEnd w:id="181"/>
      <w:bookmarkEnd w:id="182"/>
      <w:bookmarkEnd w:id="183"/>
    </w:p>
    <w:p w14:paraId="43886475" w14:textId="3FD946FD" w:rsidR="007A5D75" w:rsidRPr="00995DA6" w:rsidRDefault="007A5D75" w:rsidP="00AB132A">
      <w:pPr>
        <w:pStyle w:val="300"/>
        <w:spacing w:line="240" w:lineRule="auto"/>
        <w:rPr>
          <w:sz w:val="29"/>
          <w:szCs w:val="29"/>
        </w:rPr>
      </w:pPr>
      <w:bookmarkStart w:id="184" w:name="_Toc220417805"/>
      <w:bookmarkStart w:id="185" w:name="_Toc220580081"/>
      <w:bookmarkStart w:id="186" w:name="_Toc229657501"/>
      <w:r w:rsidRPr="00995DA6">
        <w:rPr>
          <w:sz w:val="29"/>
          <w:szCs w:val="29"/>
        </w:rPr>
        <w:t xml:space="preserve">2.7.2. Thực trạng tổ chức thực hiện phát triển </w:t>
      </w:r>
      <w:r w:rsidR="00EA245A" w:rsidRPr="00995DA6">
        <w:rPr>
          <w:sz w:val="29"/>
          <w:szCs w:val="29"/>
        </w:rPr>
        <w:t>năng lực nghề nghiệp</w:t>
      </w:r>
      <w:r w:rsidRPr="00995DA6">
        <w:rPr>
          <w:sz w:val="29"/>
          <w:szCs w:val="29"/>
        </w:rPr>
        <w:t xml:space="preserve"> giảng viên trẻ thông qua cố vấn hướng dẫn</w:t>
      </w:r>
      <w:bookmarkEnd w:id="184"/>
      <w:bookmarkEnd w:id="185"/>
      <w:bookmarkEnd w:id="186"/>
    </w:p>
    <w:p w14:paraId="56F95CF6" w14:textId="410FAFCB" w:rsidR="007A5D75" w:rsidRPr="00995DA6" w:rsidRDefault="007A5D75" w:rsidP="00AB132A">
      <w:pPr>
        <w:pStyle w:val="300"/>
        <w:spacing w:line="240" w:lineRule="auto"/>
        <w:rPr>
          <w:sz w:val="29"/>
          <w:szCs w:val="29"/>
        </w:rPr>
      </w:pPr>
      <w:bookmarkStart w:id="187" w:name="_Toc220417808"/>
      <w:bookmarkStart w:id="188" w:name="_Toc220580082"/>
      <w:bookmarkStart w:id="189" w:name="_Toc229657502"/>
      <w:r w:rsidRPr="00995DA6">
        <w:rPr>
          <w:sz w:val="29"/>
          <w:szCs w:val="29"/>
        </w:rPr>
        <w:t>2.7.3</w:t>
      </w:r>
      <w:r w:rsidR="00893206" w:rsidRPr="00995DA6">
        <w:rPr>
          <w:sz w:val="29"/>
          <w:szCs w:val="29"/>
        </w:rPr>
        <w:t>.</w:t>
      </w:r>
      <w:r w:rsidRPr="00995DA6">
        <w:rPr>
          <w:sz w:val="29"/>
          <w:szCs w:val="29"/>
        </w:rPr>
        <w:t xml:space="preserve"> Thực trạng chỉ đạo thực hiện phát triển </w:t>
      </w:r>
      <w:r w:rsidR="00EA245A" w:rsidRPr="00995DA6">
        <w:rPr>
          <w:sz w:val="29"/>
          <w:szCs w:val="29"/>
        </w:rPr>
        <w:t>năng lực nghề nghiệp</w:t>
      </w:r>
      <w:r w:rsidRPr="00995DA6">
        <w:rPr>
          <w:sz w:val="29"/>
          <w:szCs w:val="29"/>
        </w:rPr>
        <w:t xml:space="preserve"> giảng viên trẻ thông qua cố vấn hướng dẫn</w:t>
      </w:r>
      <w:bookmarkEnd w:id="187"/>
      <w:bookmarkEnd w:id="188"/>
      <w:bookmarkEnd w:id="189"/>
    </w:p>
    <w:p w14:paraId="1AE191B4" w14:textId="77777777" w:rsidR="003B4BB0" w:rsidRPr="00995DA6" w:rsidRDefault="003B4BB0" w:rsidP="00AB132A">
      <w:pPr>
        <w:pStyle w:val="300"/>
        <w:spacing w:line="240" w:lineRule="auto"/>
        <w:rPr>
          <w:sz w:val="29"/>
          <w:szCs w:val="29"/>
        </w:rPr>
      </w:pPr>
      <w:bookmarkStart w:id="190" w:name="_Toc229657503"/>
      <w:bookmarkStart w:id="191" w:name="_Hlk229349960"/>
      <w:r w:rsidRPr="00995DA6">
        <w:rPr>
          <w:sz w:val="29"/>
          <w:szCs w:val="29"/>
        </w:rPr>
        <w:t>2.7.4. Thực trạng giám sát kiểm tra phát triển năng lực nghề nghiệp giảng viên trẻ thông qua cố vấn hướng dẫn</w:t>
      </w:r>
      <w:bookmarkEnd w:id="190"/>
    </w:p>
    <w:p w14:paraId="08167C39" w14:textId="77777777" w:rsidR="00E718A9" w:rsidRPr="00995DA6" w:rsidRDefault="00E718A9" w:rsidP="00AB132A">
      <w:pPr>
        <w:pStyle w:val="300"/>
        <w:spacing w:line="240" w:lineRule="auto"/>
        <w:rPr>
          <w:sz w:val="29"/>
          <w:szCs w:val="29"/>
        </w:rPr>
      </w:pPr>
      <w:bookmarkStart w:id="192" w:name="_Toc229657504"/>
      <w:r w:rsidRPr="00995DA6">
        <w:rPr>
          <w:sz w:val="29"/>
          <w:szCs w:val="29"/>
        </w:rPr>
        <w:t>2.7.5. Thực trạng quản lý các điều kiện đảm bảo phát triển năng lực nghề nghiệp giảng viên trẻ thông qua cố vấn hướng dẫn</w:t>
      </w:r>
      <w:bookmarkEnd w:id="192"/>
    </w:p>
    <w:p w14:paraId="7DA79E5D" w14:textId="75EEC839" w:rsidR="007A5D75" w:rsidRPr="00995DA6" w:rsidRDefault="00AF679E" w:rsidP="00AB132A">
      <w:pPr>
        <w:pStyle w:val="300"/>
        <w:spacing w:line="240" w:lineRule="auto"/>
        <w:rPr>
          <w:sz w:val="29"/>
          <w:szCs w:val="29"/>
        </w:rPr>
      </w:pPr>
      <w:bookmarkStart w:id="193" w:name="_Toc220417811"/>
      <w:bookmarkStart w:id="194" w:name="_Toc220580083"/>
      <w:bookmarkStart w:id="195" w:name="_Toc229657505"/>
      <w:bookmarkEnd w:id="191"/>
      <w:r w:rsidRPr="00995DA6">
        <w:rPr>
          <w:sz w:val="29"/>
          <w:szCs w:val="29"/>
        </w:rPr>
        <w:t>2</w:t>
      </w:r>
      <w:r w:rsidR="007A5D75" w:rsidRPr="00995DA6">
        <w:rPr>
          <w:sz w:val="29"/>
          <w:szCs w:val="29"/>
        </w:rPr>
        <w:t>.7.</w:t>
      </w:r>
      <w:r w:rsidR="00A60EEB" w:rsidRPr="00995DA6">
        <w:rPr>
          <w:sz w:val="29"/>
          <w:szCs w:val="29"/>
        </w:rPr>
        <w:t>6</w:t>
      </w:r>
      <w:r w:rsidR="007A5D75" w:rsidRPr="00995DA6">
        <w:rPr>
          <w:sz w:val="29"/>
          <w:szCs w:val="29"/>
        </w:rPr>
        <w:t xml:space="preserve">. Thực trạng các yếu tố ảnh hưởng đến quản lý phát triển </w:t>
      </w:r>
      <w:r w:rsidR="00EA245A" w:rsidRPr="00995DA6">
        <w:rPr>
          <w:sz w:val="29"/>
          <w:szCs w:val="29"/>
        </w:rPr>
        <w:t>năng lực nghề nghiệp</w:t>
      </w:r>
      <w:r w:rsidR="007A5D75" w:rsidRPr="00995DA6">
        <w:rPr>
          <w:sz w:val="29"/>
          <w:szCs w:val="29"/>
        </w:rPr>
        <w:t xml:space="preserve"> giảng viên trẻ thông qua cố vấn hướng dẫn</w:t>
      </w:r>
      <w:bookmarkEnd w:id="193"/>
      <w:bookmarkEnd w:id="194"/>
      <w:bookmarkEnd w:id="195"/>
    </w:p>
    <w:p w14:paraId="4F4CF596" w14:textId="24CD4563" w:rsidR="007A5D75" w:rsidRPr="00995DA6" w:rsidRDefault="007A5D75" w:rsidP="00AB132A">
      <w:pPr>
        <w:pStyle w:val="300"/>
        <w:spacing w:line="240" w:lineRule="auto"/>
        <w:rPr>
          <w:sz w:val="29"/>
          <w:szCs w:val="29"/>
        </w:rPr>
      </w:pPr>
      <w:bookmarkStart w:id="196" w:name="_Toc220417812"/>
      <w:bookmarkStart w:id="197" w:name="_Toc220580084"/>
      <w:bookmarkStart w:id="198" w:name="_Toc229657506"/>
      <w:r w:rsidRPr="00995DA6">
        <w:rPr>
          <w:sz w:val="29"/>
          <w:szCs w:val="29"/>
        </w:rPr>
        <w:t>2.7.</w:t>
      </w:r>
      <w:r w:rsidR="00675788" w:rsidRPr="00995DA6">
        <w:rPr>
          <w:sz w:val="29"/>
          <w:szCs w:val="29"/>
        </w:rPr>
        <w:t>7</w:t>
      </w:r>
      <w:r w:rsidR="00F87F16" w:rsidRPr="00995DA6">
        <w:rPr>
          <w:sz w:val="29"/>
          <w:szCs w:val="29"/>
        </w:rPr>
        <w:t>.</w:t>
      </w:r>
      <w:r w:rsidRPr="00995DA6">
        <w:rPr>
          <w:sz w:val="29"/>
          <w:szCs w:val="29"/>
        </w:rPr>
        <w:t xml:space="preserve"> Tổng kết thực trạng quản lý phát triển năng lực nghề nghiệp của giảng viên trẻ thông qua cố vấn hướng dẫn</w:t>
      </w:r>
      <w:bookmarkEnd w:id="196"/>
      <w:bookmarkEnd w:id="197"/>
      <w:bookmarkEnd w:id="198"/>
    </w:p>
    <w:p w14:paraId="4921B71A" w14:textId="77777777" w:rsidR="00690551" w:rsidRPr="00995DA6" w:rsidRDefault="00690551" w:rsidP="00AB132A">
      <w:pPr>
        <w:pStyle w:val="200"/>
        <w:spacing w:line="240" w:lineRule="auto"/>
        <w:rPr>
          <w:sz w:val="29"/>
          <w:szCs w:val="29"/>
        </w:rPr>
      </w:pPr>
      <w:bookmarkStart w:id="199" w:name="_Toc220417813"/>
      <w:bookmarkStart w:id="200" w:name="_Toc220580085"/>
      <w:bookmarkStart w:id="201" w:name="_Toc229657507"/>
      <w:bookmarkStart w:id="202" w:name="_Hlk220569113"/>
      <w:bookmarkStart w:id="203" w:name="_Hlk228196257"/>
      <w:bookmarkStart w:id="204" w:name="_Hlk209690465"/>
      <w:bookmarkStart w:id="205" w:name="_Hlk216586312"/>
      <w:r w:rsidRPr="00995DA6">
        <w:rPr>
          <w:sz w:val="29"/>
          <w:szCs w:val="29"/>
        </w:rPr>
        <w:t>2.8. Nhận xét chung về thực trạng quản lý phát triển năng lực nghề nghiệp giảng viên trẻ thông qua cố vấn hướng dẫn</w:t>
      </w:r>
      <w:bookmarkEnd w:id="199"/>
      <w:bookmarkEnd w:id="200"/>
      <w:bookmarkEnd w:id="201"/>
    </w:p>
    <w:p w14:paraId="2D7A3EDB" w14:textId="77777777" w:rsidR="00690551" w:rsidRPr="00995DA6" w:rsidRDefault="00690551" w:rsidP="00AB132A">
      <w:pPr>
        <w:pStyle w:val="300"/>
        <w:spacing w:line="240" w:lineRule="auto"/>
        <w:rPr>
          <w:sz w:val="29"/>
          <w:szCs w:val="29"/>
          <w:lang w:val="en-US"/>
        </w:rPr>
      </w:pPr>
      <w:bookmarkStart w:id="206" w:name="_Toc220417814"/>
      <w:bookmarkStart w:id="207" w:name="_Toc220580086"/>
      <w:bookmarkStart w:id="208" w:name="_Toc229657508"/>
      <w:r w:rsidRPr="00995DA6">
        <w:rPr>
          <w:sz w:val="29"/>
          <w:szCs w:val="29"/>
        </w:rPr>
        <w:t>2.8.1. Điểm mạnh</w:t>
      </w:r>
      <w:bookmarkEnd w:id="206"/>
      <w:bookmarkEnd w:id="207"/>
      <w:bookmarkEnd w:id="208"/>
    </w:p>
    <w:p w14:paraId="3D3AC48E" w14:textId="77777777" w:rsidR="00A93F87" w:rsidRPr="00995DA6" w:rsidRDefault="00A93F87" w:rsidP="00AB132A">
      <w:pPr>
        <w:pStyle w:val="300"/>
        <w:spacing w:line="240" w:lineRule="auto"/>
        <w:rPr>
          <w:sz w:val="29"/>
          <w:szCs w:val="29"/>
        </w:rPr>
      </w:pPr>
      <w:r w:rsidRPr="00995DA6">
        <w:rPr>
          <w:sz w:val="29"/>
          <w:szCs w:val="29"/>
        </w:rPr>
        <w:t>2.8.1. Điểm mạnh</w:t>
      </w:r>
    </w:p>
    <w:p w14:paraId="129343BF" w14:textId="7FD695FF" w:rsidR="00A93F87" w:rsidRPr="00995DA6" w:rsidRDefault="00A93F87" w:rsidP="00AB132A">
      <w:pPr>
        <w:pStyle w:val="300"/>
        <w:spacing w:line="240" w:lineRule="auto"/>
        <w:ind w:firstLine="720"/>
        <w:rPr>
          <w:b w:val="0"/>
          <w:bCs w:val="0"/>
          <w:i w:val="0"/>
          <w:iCs w:val="0"/>
          <w:sz w:val="29"/>
          <w:szCs w:val="29"/>
        </w:rPr>
      </w:pPr>
      <w:r w:rsidRPr="00995DA6">
        <w:rPr>
          <w:b w:val="0"/>
          <w:bCs w:val="0"/>
          <w:i w:val="0"/>
          <w:iCs w:val="0"/>
          <w:sz w:val="29"/>
          <w:szCs w:val="29"/>
          <w:lang w:val="en-US"/>
        </w:rPr>
        <w:t>Đ</w:t>
      </w:r>
      <w:r w:rsidRPr="00995DA6">
        <w:rPr>
          <w:b w:val="0"/>
          <w:bCs w:val="0"/>
          <w:i w:val="0"/>
          <w:iCs w:val="0"/>
          <w:sz w:val="29"/>
          <w:szCs w:val="29"/>
        </w:rPr>
        <w:t xml:space="preserve">iểm mạnh nổi bật của công tác quản lý phát triển năng lực nghề nghiệp giảng viên trẻ thông qua cố vấn hướng dẫn là hoạt động này đã bước đầu được nhận diện như một nội dung quan trọng trong chiến lược phát triển đội </w:t>
      </w:r>
      <w:proofErr w:type="gramStart"/>
      <w:r w:rsidRPr="00995DA6">
        <w:rPr>
          <w:b w:val="0"/>
          <w:bCs w:val="0"/>
          <w:i w:val="0"/>
          <w:iCs w:val="0"/>
          <w:sz w:val="29"/>
          <w:szCs w:val="29"/>
        </w:rPr>
        <w:t>ngũ</w:t>
      </w:r>
      <w:proofErr w:type="gramEnd"/>
      <w:r w:rsidRPr="00995DA6">
        <w:rPr>
          <w:b w:val="0"/>
          <w:bCs w:val="0"/>
          <w:i w:val="0"/>
          <w:iCs w:val="0"/>
          <w:sz w:val="29"/>
          <w:szCs w:val="29"/>
        </w:rPr>
        <w:t xml:space="preserve"> giảng viên đại học. Tại các cơ sở giáo dục đại học được khảo sát, nhất là trong khối ngành kinh tế, nhà trường đã có những bước triển khai ban đầu như xây dựng kế hoạch, phân công cán bộ hướng dẫn và tổ chức các hình thức cố vấn nhằm hỗ trợ giảng viên trẻ thích nghi với môi trường nghề nghiệp. Sự tham gia của cán bộ quản lý, giảng viên có kinh nghiệm và giảng viên trẻ đã tạo nên cơ chế hỗ trợ bước đầu, dù chưa thật sự đồng bộ và toàn diện.</w:t>
      </w:r>
    </w:p>
    <w:p w14:paraId="369AA6CB" w14:textId="77777777" w:rsidR="00A93F87" w:rsidRPr="00995DA6" w:rsidRDefault="00A93F87" w:rsidP="00AB132A">
      <w:pPr>
        <w:pStyle w:val="300"/>
        <w:spacing w:line="240" w:lineRule="auto"/>
        <w:ind w:firstLine="720"/>
        <w:rPr>
          <w:b w:val="0"/>
          <w:bCs w:val="0"/>
          <w:i w:val="0"/>
          <w:iCs w:val="0"/>
          <w:sz w:val="29"/>
          <w:szCs w:val="29"/>
        </w:rPr>
      </w:pPr>
      <w:r w:rsidRPr="00995DA6">
        <w:rPr>
          <w:b w:val="0"/>
          <w:bCs w:val="0"/>
          <w:i w:val="0"/>
          <w:iCs w:val="0"/>
          <w:sz w:val="29"/>
          <w:szCs w:val="29"/>
        </w:rPr>
        <w:lastRenderedPageBreak/>
        <w:t>Kết quả khảo sát cũng cho thấy một số năng lực nghề nghiệp của giảng viên trẻ đã có chuyển biến tích cực, đặc biệt là năng lực sư phạm - dạy học và năng lực ứng dụng công nghệ. Điều này phản ánh khả năng thích ứng của giảng viên trẻ với đổi mới phương pháp giảng dạy, giảng dạy kết hợp, hệ thống quản lý học tập trực tuyến và các công cụ số trong đào tạo.</w:t>
      </w:r>
    </w:p>
    <w:p w14:paraId="65FD7A42" w14:textId="77777777" w:rsidR="00A93F87" w:rsidRPr="00995DA6" w:rsidRDefault="00A93F87" w:rsidP="00AB132A">
      <w:pPr>
        <w:pStyle w:val="300"/>
        <w:spacing w:line="240" w:lineRule="auto"/>
        <w:ind w:firstLine="720"/>
        <w:rPr>
          <w:b w:val="0"/>
          <w:bCs w:val="0"/>
          <w:i w:val="0"/>
          <w:iCs w:val="0"/>
          <w:sz w:val="29"/>
          <w:szCs w:val="29"/>
        </w:rPr>
      </w:pPr>
      <w:r w:rsidRPr="00995DA6">
        <w:rPr>
          <w:b w:val="0"/>
          <w:bCs w:val="0"/>
          <w:i w:val="0"/>
          <w:iCs w:val="0"/>
          <w:sz w:val="29"/>
          <w:szCs w:val="29"/>
        </w:rPr>
        <w:t>Những kết quả trên được hỗ trợ bởi định hướng chính sách vĩ mô về đổi mới giáo dục đại học, tự chủ đại học và phát triển nguồn nhân lực chất lượng cao. Đồng thời, sự chủ động, tinh thần cầu thị và khả năng tiếp cận công nghệ nhanh của giảng viên trẻ cũng góp phần nâng cao hiệu quả tiếp nhận hỗ trợ từ cán bộ hướng dẫn. Sự kết hợp giữa chính sách, định hướng nhà trường và nỗ lực cá nhân đã tạo nên những điểm mạnh ban đầu trong quản lý hoạt động này.</w:t>
      </w:r>
    </w:p>
    <w:p w14:paraId="215057D4" w14:textId="77777777" w:rsidR="00690551" w:rsidRPr="00995DA6" w:rsidRDefault="00690551" w:rsidP="00AB132A">
      <w:pPr>
        <w:pStyle w:val="300"/>
        <w:spacing w:line="240" w:lineRule="auto"/>
        <w:rPr>
          <w:sz w:val="29"/>
          <w:szCs w:val="29"/>
        </w:rPr>
      </w:pPr>
      <w:bookmarkStart w:id="209" w:name="_Toc220417815"/>
      <w:bookmarkStart w:id="210" w:name="_Toc220580087"/>
      <w:bookmarkStart w:id="211" w:name="_Toc229657509"/>
      <w:r w:rsidRPr="00995DA6">
        <w:rPr>
          <w:spacing w:val="-2"/>
          <w:sz w:val="29"/>
          <w:szCs w:val="29"/>
        </w:rPr>
        <w:t>2</w:t>
      </w:r>
      <w:r w:rsidRPr="00995DA6">
        <w:rPr>
          <w:sz w:val="29"/>
          <w:szCs w:val="29"/>
        </w:rPr>
        <w:t>.8.2. Điểm yếu</w:t>
      </w:r>
      <w:bookmarkEnd w:id="209"/>
      <w:bookmarkEnd w:id="210"/>
      <w:bookmarkEnd w:id="211"/>
    </w:p>
    <w:p w14:paraId="610C27A5" w14:textId="77777777" w:rsidR="00985D98" w:rsidRPr="00995DA6" w:rsidRDefault="00985D98" w:rsidP="00AB132A">
      <w:pPr>
        <w:pStyle w:val="300"/>
        <w:spacing w:line="240" w:lineRule="auto"/>
        <w:ind w:firstLine="720"/>
        <w:rPr>
          <w:b w:val="0"/>
          <w:bCs w:val="0"/>
          <w:i w:val="0"/>
          <w:iCs w:val="0"/>
          <w:sz w:val="29"/>
          <w:szCs w:val="29"/>
        </w:rPr>
      </w:pPr>
      <w:bookmarkStart w:id="212" w:name="_Toc220417816"/>
      <w:bookmarkStart w:id="213" w:name="_Toc220580088"/>
      <w:bookmarkStart w:id="214" w:name="_Toc229657510"/>
      <w:r w:rsidRPr="00995DA6">
        <w:rPr>
          <w:b w:val="0"/>
          <w:bCs w:val="0"/>
          <w:i w:val="0"/>
          <w:iCs w:val="0"/>
          <w:sz w:val="29"/>
          <w:szCs w:val="29"/>
        </w:rPr>
        <w:t>Bên cạnh những kết quả bước đầu, công tác quản lý phát triển năng lực nghề nghiệp giảng viên trẻ thông qua cố vấn hướng dẫn còn bộc lộ nhiều điểm yếu mang tính hệ thống. Trước hết, năng lực nghiên cứu khoa học của giảng viên trẻ còn hạn chế, thể hiện ở các chỉ số thấp về chủ trì đề tài, công bố quốc tế và hợp tác nghiên cứu. Sự thiếu hụt về trình độ, kinh nghiệm nghiên cứu và năng lực hội nhập học thuật khiến giảng viên trẻ gặp khó khăn trong phát triển năng lực nghiên cứu độc lập.</w:t>
      </w:r>
    </w:p>
    <w:p w14:paraId="2A59BF9B" w14:textId="77777777" w:rsidR="00985D98" w:rsidRPr="00995DA6" w:rsidRDefault="00985D98" w:rsidP="00AB132A">
      <w:pPr>
        <w:pStyle w:val="300"/>
        <w:spacing w:line="240" w:lineRule="auto"/>
        <w:ind w:firstLine="720"/>
        <w:rPr>
          <w:b w:val="0"/>
          <w:bCs w:val="0"/>
          <w:i w:val="0"/>
          <w:iCs w:val="0"/>
          <w:sz w:val="29"/>
          <w:szCs w:val="29"/>
        </w:rPr>
      </w:pPr>
      <w:r w:rsidRPr="00995DA6">
        <w:rPr>
          <w:b w:val="0"/>
          <w:bCs w:val="0"/>
          <w:i w:val="0"/>
          <w:iCs w:val="0"/>
          <w:sz w:val="29"/>
          <w:szCs w:val="29"/>
        </w:rPr>
        <w:t>Hoạt động cố vấn hướng dẫn cũng còn thiên về hình thức, chủ yếu dừng ở dự giờ, chia sẻ kinh nghiệm giảng dạy hoặc trao đổi học thuật không chính thức. Các hình thức có giá trị phát triển cao như đồng hướng dẫn nghiên cứu, xây dựng nhóm nghiên cứu liên ngành, hợp tác doanh nghiệp, tham gia dự án quốc tế chưa được triển khai thường xuyên. Vì vậy, cố vấn hướng dẫn mới hỗ trợ thích nghi nghề nghiệp bước đầu, nhưng chưa tạo được tác động sâu đến phát triển năng lực theo chuẩn mực hiện đại.</w:t>
      </w:r>
    </w:p>
    <w:p w14:paraId="50186EE8" w14:textId="77777777" w:rsidR="00985D98" w:rsidRPr="00995DA6" w:rsidRDefault="00985D98" w:rsidP="00AB132A">
      <w:pPr>
        <w:pStyle w:val="300"/>
        <w:spacing w:line="240" w:lineRule="auto"/>
        <w:ind w:firstLine="720"/>
        <w:rPr>
          <w:b w:val="0"/>
          <w:bCs w:val="0"/>
          <w:i w:val="0"/>
          <w:iCs w:val="0"/>
          <w:spacing w:val="4"/>
          <w:sz w:val="29"/>
          <w:szCs w:val="29"/>
        </w:rPr>
      </w:pPr>
      <w:r w:rsidRPr="00995DA6">
        <w:rPr>
          <w:b w:val="0"/>
          <w:bCs w:val="0"/>
          <w:i w:val="0"/>
          <w:iCs w:val="0"/>
          <w:spacing w:val="4"/>
          <w:sz w:val="29"/>
          <w:szCs w:val="29"/>
        </w:rPr>
        <w:t>Ở góc độ quản lý, các khâu lập kế hoạch, tổ chức thực hiện, kiểm tra - đánh giá và bảo đảm điều kiện còn thiếu cụ thể và thiếu công cụ vận hành. Nhiều trường đã có chủ trương, nhưng chưa có kế hoạch rõ ràng, tiêu chí đánh giá minh bạch, cơ chế phản hồi hai chiều, chính sách ghi nhận và đãi ngộ phù hợp cho cán bộ hướng dẫn.</w:t>
      </w:r>
    </w:p>
    <w:p w14:paraId="54638CB4" w14:textId="77777777" w:rsidR="00985D98" w:rsidRPr="00995DA6" w:rsidRDefault="00985D98" w:rsidP="00AB132A">
      <w:pPr>
        <w:pStyle w:val="300"/>
        <w:spacing w:line="240" w:lineRule="auto"/>
        <w:ind w:firstLine="720"/>
        <w:rPr>
          <w:b w:val="0"/>
          <w:bCs w:val="0"/>
          <w:i w:val="0"/>
          <w:iCs w:val="0"/>
          <w:sz w:val="29"/>
          <w:szCs w:val="29"/>
        </w:rPr>
      </w:pPr>
      <w:r w:rsidRPr="00995DA6">
        <w:rPr>
          <w:b w:val="0"/>
          <w:bCs w:val="0"/>
          <w:i w:val="0"/>
          <w:iCs w:val="0"/>
          <w:sz w:val="29"/>
          <w:szCs w:val="29"/>
        </w:rPr>
        <w:t>Nguyên nhân xuất phát từ cả yếu tố khách quan và chủ quan: nguồn lực tài chính hạn chế, cơ chế chính sách chưa đủ mạnh, áp lực giảng dạy - hành chính lớn, động lực của cán bộ hướng dẫn chưa cao và văn hóa tổ chức còn thiên về hành chính hơn học hỏi. Những điểm yếu này cho thấy khoảng cách đáng kể giữa định hướng vĩ mô và năng lực triển khai thực tế.</w:t>
      </w:r>
    </w:p>
    <w:p w14:paraId="6112FC1D" w14:textId="5CD81D59" w:rsidR="00690551" w:rsidRPr="00995DA6" w:rsidRDefault="00690551" w:rsidP="00AB132A">
      <w:pPr>
        <w:pStyle w:val="300"/>
        <w:spacing w:line="240" w:lineRule="auto"/>
        <w:rPr>
          <w:sz w:val="29"/>
          <w:szCs w:val="29"/>
          <w:lang w:val="en-US"/>
        </w:rPr>
      </w:pPr>
      <w:r w:rsidRPr="00995DA6">
        <w:rPr>
          <w:sz w:val="29"/>
          <w:szCs w:val="29"/>
        </w:rPr>
        <w:t>2.8.3. Cơ hội</w:t>
      </w:r>
      <w:bookmarkEnd w:id="212"/>
      <w:bookmarkEnd w:id="213"/>
      <w:bookmarkEnd w:id="214"/>
    </w:p>
    <w:p w14:paraId="775CE947" w14:textId="77777777" w:rsidR="00985D98" w:rsidRPr="00995DA6" w:rsidRDefault="00985D98" w:rsidP="00AB132A">
      <w:pPr>
        <w:pStyle w:val="300"/>
        <w:spacing w:line="240" w:lineRule="auto"/>
        <w:ind w:firstLine="720"/>
        <w:rPr>
          <w:b w:val="0"/>
          <w:bCs w:val="0"/>
          <w:i w:val="0"/>
          <w:iCs w:val="0"/>
          <w:sz w:val="29"/>
          <w:szCs w:val="29"/>
        </w:rPr>
      </w:pPr>
      <w:r w:rsidRPr="00995DA6">
        <w:rPr>
          <w:b w:val="0"/>
          <w:bCs w:val="0"/>
          <w:i w:val="0"/>
          <w:iCs w:val="0"/>
          <w:sz w:val="29"/>
          <w:szCs w:val="29"/>
        </w:rPr>
        <w:t>Trong bối cảnh đổi mới và hội nhập, quản lý phát triển năng lực nghề nghiệp giảng viên trẻ thông qua cố vấn hướng dẫn đang có nhiều cơ hội thuận lợi. Trước hết, các chủ trương, chính sách của Đảng và Nhà nước về đổi mới giáo dục, tự chủ đại học và phát triển đội ngũ đã tạo khuôn khổ pháp lý quan trọng để các cơ sở giáo dục đại học chủ động xây dựng cơ chế phát triển giảng viên trẻ, trong đó cố vấn hướng dẫn có thể trở thành một phương thức hỗ trợ trọng tâm.</w:t>
      </w:r>
    </w:p>
    <w:p w14:paraId="426E3969" w14:textId="77777777" w:rsidR="00985D98" w:rsidRPr="00995DA6" w:rsidRDefault="00985D98" w:rsidP="00AB132A">
      <w:pPr>
        <w:pStyle w:val="300"/>
        <w:spacing w:line="240" w:lineRule="auto"/>
        <w:ind w:firstLine="720"/>
        <w:rPr>
          <w:b w:val="0"/>
          <w:bCs w:val="0"/>
          <w:i w:val="0"/>
          <w:iCs w:val="0"/>
          <w:sz w:val="29"/>
          <w:szCs w:val="29"/>
        </w:rPr>
      </w:pPr>
      <w:r w:rsidRPr="00995DA6">
        <w:rPr>
          <w:b w:val="0"/>
          <w:bCs w:val="0"/>
          <w:i w:val="0"/>
          <w:iCs w:val="0"/>
          <w:sz w:val="29"/>
          <w:szCs w:val="29"/>
        </w:rPr>
        <w:lastRenderedPageBreak/>
        <w:t>Thứ hai, chuyển đổi số và Cách mạng công nghiệp lần thứ tư cung cấp nhiều công cụ mới cho giảng dạy, nghiên cứu và quản lý. Các nền tảng trực tuyến, LMS, công cụ phân tích dữ liệu và tương tác số giúp mở rộng hình thức cố vấn, kết hợp trực tiếp với trực tuyến, khắc phục giới hạn về không gian và thời gian.</w:t>
      </w:r>
    </w:p>
    <w:p w14:paraId="199D4B49" w14:textId="77777777" w:rsidR="00985D98" w:rsidRPr="00995DA6" w:rsidRDefault="00985D98" w:rsidP="00AB132A">
      <w:pPr>
        <w:pStyle w:val="300"/>
        <w:spacing w:line="240" w:lineRule="auto"/>
        <w:ind w:firstLine="720"/>
        <w:rPr>
          <w:b w:val="0"/>
          <w:bCs w:val="0"/>
          <w:i w:val="0"/>
          <w:iCs w:val="0"/>
          <w:sz w:val="29"/>
          <w:szCs w:val="29"/>
        </w:rPr>
      </w:pPr>
      <w:r w:rsidRPr="00995DA6">
        <w:rPr>
          <w:b w:val="0"/>
          <w:bCs w:val="0"/>
          <w:i w:val="0"/>
          <w:iCs w:val="0"/>
          <w:sz w:val="29"/>
          <w:szCs w:val="29"/>
        </w:rPr>
        <w:t>Thứ ba, hội nhập quốc tế tạo điều kiện để giảng viên trẻ tham gia trao đổi học thuật, đào tạo, đồng nghiên cứu và công bố quốc tế, qua đó phát triển năng lực theo chuẩn mực cao hơn. Đồng thời, nhu cầu xã hội về nguồn nhân lực chất lượng cao cũng thúc đẩy các trường chú trọng hơn đến phát triển đội ngũ. Nhìn chung, chính sách thuận lợi, chuyển đổi số, hội nhập quốc tế và nhu cầu xã hội là những cơ hội quan trọng để nâng cao hiệu quả quản lý hoạt động này.</w:t>
      </w:r>
    </w:p>
    <w:p w14:paraId="654BDC87" w14:textId="77777777" w:rsidR="00690551" w:rsidRPr="00995DA6" w:rsidRDefault="00690551" w:rsidP="00AB132A">
      <w:pPr>
        <w:pStyle w:val="300"/>
        <w:spacing w:line="240" w:lineRule="auto"/>
        <w:rPr>
          <w:sz w:val="29"/>
          <w:szCs w:val="29"/>
          <w:lang w:val="en-US"/>
        </w:rPr>
      </w:pPr>
      <w:bookmarkStart w:id="215" w:name="_Toc220417817"/>
      <w:bookmarkStart w:id="216" w:name="_Toc220580089"/>
      <w:bookmarkStart w:id="217" w:name="_Toc229657511"/>
      <w:r w:rsidRPr="00995DA6">
        <w:rPr>
          <w:sz w:val="29"/>
          <w:szCs w:val="29"/>
        </w:rPr>
        <w:t>2.8.4. Thách thức</w:t>
      </w:r>
      <w:bookmarkEnd w:id="215"/>
      <w:bookmarkEnd w:id="216"/>
      <w:bookmarkEnd w:id="217"/>
    </w:p>
    <w:p w14:paraId="4CC59E45" w14:textId="77777777" w:rsidR="00985D98" w:rsidRPr="00995DA6" w:rsidRDefault="00985D98" w:rsidP="00AB132A">
      <w:pPr>
        <w:pStyle w:val="300"/>
        <w:spacing w:line="240" w:lineRule="auto"/>
        <w:ind w:firstLine="720"/>
        <w:rPr>
          <w:b w:val="0"/>
          <w:bCs w:val="0"/>
          <w:i w:val="0"/>
          <w:iCs w:val="0"/>
          <w:spacing w:val="4"/>
          <w:sz w:val="29"/>
          <w:szCs w:val="29"/>
        </w:rPr>
      </w:pPr>
      <w:r w:rsidRPr="00995DA6">
        <w:rPr>
          <w:b w:val="0"/>
          <w:bCs w:val="0"/>
          <w:i w:val="0"/>
          <w:iCs w:val="0"/>
          <w:spacing w:val="4"/>
          <w:sz w:val="29"/>
          <w:szCs w:val="29"/>
        </w:rPr>
        <w:t>Bên cạnh các cơ hội thuận lợi, quản lý phát triển năng lực nghề nghiệp giảng viên trẻ thông qua cố vấn hướng dẫn đang đối diện nhiều thách thức mang tính hệ thống. Trước hết, áp lực hội nhập và cạnh tranh quốc tế đòi hỏi giảng viên trẻ phải đáp ứng chuẩn mực cao hơn về giảng dạy, nghiên cứu, công bố và hợp tác học thuật. Tuy nhiên, năng lực nghiên cứu, kinh nghiệm quốc tế và tỷ lệ giảng viên có trình độ tiến sĩ ở Việt Nam còn hạn chế, làm giảm hiệu quả của cố vấn hướng dẫn, đặc biệt trong phát triển năng lực nghiên cứu độc lập và hội nhập học thuật.</w:t>
      </w:r>
    </w:p>
    <w:p w14:paraId="5455A49E" w14:textId="77777777" w:rsidR="00985D98" w:rsidRPr="00995DA6" w:rsidRDefault="00985D98" w:rsidP="00497D1D">
      <w:pPr>
        <w:pStyle w:val="300"/>
        <w:spacing w:line="240" w:lineRule="auto"/>
        <w:ind w:firstLine="720"/>
        <w:rPr>
          <w:b w:val="0"/>
          <w:bCs w:val="0"/>
          <w:i w:val="0"/>
          <w:iCs w:val="0"/>
          <w:sz w:val="29"/>
          <w:szCs w:val="29"/>
        </w:rPr>
      </w:pPr>
      <w:r w:rsidRPr="00995DA6">
        <w:rPr>
          <w:b w:val="0"/>
          <w:bCs w:val="0"/>
          <w:i w:val="0"/>
          <w:iCs w:val="0"/>
          <w:sz w:val="29"/>
          <w:szCs w:val="29"/>
        </w:rPr>
        <w:t>Thứ hai, nguồn lực tài chính và điều kiện bảo đảm chưa đáp ứng yêu cầu triển khai các hình thức cố vấn có chiều sâu như tập huấn chuyên sâu, hợp tác quốc tế, hỗ trợ công bố, phát triển nhóm nghiên cứu và kết nối doanh nghiệp. Cơ chế ghi nhận, khuyến khích và đãi ngộ cán bộ hướng dẫn còn yếu, khiến hoạt động dễ phụ thuộc vào thiện chí cá nhân và khó duy trì bền vững.</w:t>
      </w:r>
    </w:p>
    <w:p w14:paraId="74993349" w14:textId="77777777" w:rsidR="00985D98" w:rsidRPr="00995DA6" w:rsidRDefault="00985D98" w:rsidP="00AB132A">
      <w:pPr>
        <w:pStyle w:val="300"/>
        <w:spacing w:line="240" w:lineRule="auto"/>
        <w:ind w:firstLine="720"/>
        <w:rPr>
          <w:b w:val="0"/>
          <w:bCs w:val="0"/>
          <w:i w:val="0"/>
          <w:iCs w:val="0"/>
          <w:sz w:val="29"/>
          <w:szCs w:val="29"/>
        </w:rPr>
      </w:pPr>
      <w:r w:rsidRPr="00995DA6">
        <w:rPr>
          <w:b w:val="0"/>
          <w:bCs w:val="0"/>
          <w:i w:val="0"/>
          <w:iCs w:val="0"/>
          <w:sz w:val="29"/>
          <w:szCs w:val="29"/>
        </w:rPr>
        <w:t>Thứ ba, khoảng cách giữa chính sách và thực tiễn triển khai còn rõ. Trong khi cấp quản lý thường đánh giá tích cực về cam kết lãnh đạo và cơ chế hỗ trợ, giảng viên trẻ và cán bộ hướng dẫn lại phản ánh nhiều khó khăn về quá tải công việc, thiếu minh bạch trong đánh giá và thiếu hỗ trợ thực chất. Đồng thời, nguy cơ chảy máu chất xám gia tăng khi giảng viên trẻ có nhiều lựa chọn từ khu vực tư nhân, trường quốc tế và cơ hội học tập, nghiên cứu ở nước ngoài.</w:t>
      </w:r>
    </w:p>
    <w:p w14:paraId="34517B52" w14:textId="0F245A61" w:rsidR="00985D98" w:rsidRPr="00995DA6" w:rsidRDefault="00985D98" w:rsidP="00AB132A">
      <w:pPr>
        <w:pStyle w:val="300"/>
        <w:spacing w:line="240" w:lineRule="auto"/>
        <w:ind w:firstLine="720"/>
        <w:rPr>
          <w:b w:val="0"/>
          <w:bCs w:val="0"/>
          <w:i w:val="0"/>
          <w:iCs w:val="0"/>
          <w:sz w:val="29"/>
          <w:szCs w:val="29"/>
        </w:rPr>
      </w:pPr>
      <w:r w:rsidRPr="00995DA6">
        <w:rPr>
          <w:b w:val="0"/>
          <w:bCs w:val="0"/>
          <w:i w:val="0"/>
          <w:iCs w:val="0"/>
          <w:sz w:val="29"/>
          <w:szCs w:val="29"/>
        </w:rPr>
        <w:t>Tổng hợp</w:t>
      </w:r>
      <w:r w:rsidRPr="00995DA6">
        <w:rPr>
          <w:b w:val="0"/>
          <w:bCs w:val="0"/>
          <w:i w:val="0"/>
          <w:iCs w:val="0"/>
          <w:sz w:val="29"/>
          <w:szCs w:val="29"/>
          <w:lang w:val="en-US"/>
        </w:rPr>
        <w:t xml:space="preserve"> phân tích SWOT</w:t>
      </w:r>
      <w:r w:rsidRPr="00995DA6">
        <w:rPr>
          <w:b w:val="0"/>
          <w:bCs w:val="0"/>
          <w:i w:val="0"/>
          <w:iCs w:val="0"/>
          <w:sz w:val="29"/>
          <w:szCs w:val="29"/>
        </w:rPr>
        <w:t xml:space="preserve"> cho thấy, bên cạnh một số điểm mạnh và cơ hội, công tác quản lý vẫn chịu sức ép từ những hạn chế về năng lực nghiên cứu, nguồn lực, cơ chế vận hành và khả năng giữ chân đội ngũ. Đây là cơ sở để Chương 3 đề xuất các biện pháp quản lý theo hướng hệ thống, nhằm phát huy điểm mạnh, tận dụng cơ hội, khắc phục hạn chế và nâng cao chất lượng đội ngũ giảng viên trẻ trong bối cảnh đổi mới giáo dục đại học.</w:t>
      </w:r>
    </w:p>
    <w:p w14:paraId="342B39F4" w14:textId="77777777" w:rsidR="00985D98" w:rsidRPr="00995DA6" w:rsidRDefault="00985D98" w:rsidP="00AB132A">
      <w:pPr>
        <w:pStyle w:val="300"/>
        <w:spacing w:line="240" w:lineRule="auto"/>
        <w:rPr>
          <w:b w:val="0"/>
          <w:bCs w:val="0"/>
          <w:i w:val="0"/>
          <w:iCs w:val="0"/>
          <w:sz w:val="29"/>
          <w:szCs w:val="29"/>
          <w:lang w:val="en-US"/>
        </w:rPr>
      </w:pPr>
    </w:p>
    <w:p w14:paraId="1DCEB306" w14:textId="3DAB8336" w:rsidR="00690551" w:rsidRPr="00995DA6" w:rsidRDefault="00690551" w:rsidP="00AB132A">
      <w:pPr>
        <w:pStyle w:val="100"/>
        <w:spacing w:line="240" w:lineRule="auto"/>
        <w:rPr>
          <w:sz w:val="29"/>
          <w:szCs w:val="29"/>
          <w:lang w:val="en-US"/>
        </w:rPr>
      </w:pPr>
      <w:bookmarkStart w:id="218" w:name="_Toc220417818"/>
      <w:bookmarkStart w:id="219" w:name="_Toc220580090"/>
      <w:bookmarkStart w:id="220" w:name="_Toc229657512"/>
      <w:bookmarkStart w:id="221" w:name="_Hlk228433242"/>
      <w:bookmarkEnd w:id="202"/>
      <w:r w:rsidRPr="00995DA6">
        <w:rPr>
          <w:sz w:val="29"/>
          <w:szCs w:val="29"/>
        </w:rPr>
        <w:t>Kết luận Chương 2</w:t>
      </w:r>
      <w:bookmarkEnd w:id="218"/>
      <w:bookmarkEnd w:id="219"/>
      <w:bookmarkEnd w:id="220"/>
    </w:p>
    <w:p w14:paraId="445C42F3" w14:textId="77777777" w:rsidR="00456748" w:rsidRPr="00995DA6" w:rsidRDefault="00456748" w:rsidP="00AB132A">
      <w:pPr>
        <w:pStyle w:val="100"/>
        <w:spacing w:line="240" w:lineRule="auto"/>
        <w:ind w:firstLine="720"/>
        <w:jc w:val="both"/>
        <w:rPr>
          <w:b w:val="0"/>
          <w:bCs/>
          <w:sz w:val="29"/>
          <w:szCs w:val="29"/>
        </w:rPr>
      </w:pPr>
      <w:r w:rsidRPr="00995DA6">
        <w:rPr>
          <w:b w:val="0"/>
          <w:bCs/>
          <w:sz w:val="29"/>
          <w:szCs w:val="29"/>
        </w:rPr>
        <w:t xml:space="preserve">Chương 2 đã phân tích thực trạng năng lực nghề nghiệp của giảng viên trẻ, thực trạng phát triển năng lực nghề nghiệp thông qua cố vấn hướng dẫn và thực trạng quản lý hoạt động này tại các cơ sở giáo dục đại học thuộc phạm vi nghiên cứu. Kết quả khảo sát cho thấy, cố vấn hướng dẫn đã được triển khai và có tác động nhất định, nhưng chưa trở thành một cơ chế phát triển năng lực nghề nghiệp </w:t>
      </w:r>
      <w:r w:rsidRPr="00995DA6">
        <w:rPr>
          <w:b w:val="0"/>
          <w:bCs/>
          <w:sz w:val="29"/>
          <w:szCs w:val="29"/>
        </w:rPr>
        <w:lastRenderedPageBreak/>
        <w:t>có mục tiêu, lộ trình, nguồn lực và cơ chế đánh giá rõ ràng.</w:t>
      </w:r>
    </w:p>
    <w:p w14:paraId="22812B3D" w14:textId="3BA43340" w:rsidR="00456748" w:rsidRPr="00995DA6" w:rsidRDefault="00456748" w:rsidP="00AB132A">
      <w:pPr>
        <w:pStyle w:val="100"/>
        <w:spacing w:line="240" w:lineRule="auto"/>
        <w:ind w:firstLine="720"/>
        <w:jc w:val="both"/>
        <w:rPr>
          <w:b w:val="0"/>
          <w:bCs/>
          <w:sz w:val="29"/>
          <w:szCs w:val="29"/>
        </w:rPr>
      </w:pPr>
      <w:r w:rsidRPr="00995DA6">
        <w:rPr>
          <w:b w:val="0"/>
          <w:bCs/>
          <w:sz w:val="29"/>
          <w:szCs w:val="29"/>
        </w:rPr>
        <w:t>Về năng lực nghề nghiệp, giảng viên trẻ có nền tảng nhất định ở giảng dạy, phục vụ xã hội - cộng đồng và ứng dụng công nghệ, song phát triển chưa đồng đều. Các hạn chế nổi bật tập trung ở nghiên cứu khoa học, công bố học thuật, năng lực nghiên cứu độc lập, cá nhân hóa học tập bằng công nghệ, thiết kế đánh giá phát triển người học và tạo tác động học thuật - nghề nghiệp..</w:t>
      </w:r>
    </w:p>
    <w:p w14:paraId="50647729" w14:textId="254EECB4" w:rsidR="00456748" w:rsidRPr="00995DA6" w:rsidRDefault="00456748" w:rsidP="00AB132A">
      <w:pPr>
        <w:pStyle w:val="100"/>
        <w:spacing w:line="240" w:lineRule="auto"/>
        <w:ind w:firstLine="720"/>
        <w:jc w:val="both"/>
        <w:rPr>
          <w:b w:val="0"/>
          <w:bCs/>
          <w:sz w:val="29"/>
          <w:szCs w:val="29"/>
        </w:rPr>
      </w:pPr>
      <w:r w:rsidRPr="00995DA6">
        <w:rPr>
          <w:b w:val="0"/>
          <w:bCs/>
          <w:sz w:val="29"/>
          <w:szCs w:val="29"/>
        </w:rPr>
        <w:t xml:space="preserve">Về phát triển năng lực nghề nghiệp thông qua cố vấn hướng dẫn, hoạt động này chủ yếu hỗ trợ các nhiệm vụ gần với giảng dạy như chuẩn bị bài, tổ chức lớp học, dự giờ, phản hồi và chia sẻ kinh nghiệm. Tuy nhiên, các năng lực dài hạn như nghiên cứu khoa học, công bố, chuyển đổi số, kết nối cộng đồng học thuật - nghề nghiệp và phát triển nghề nghiệp liên tục chưa được quan tâm tương xứng. </w:t>
      </w:r>
    </w:p>
    <w:p w14:paraId="393C3BFB" w14:textId="77777777" w:rsidR="00456748" w:rsidRPr="00995DA6" w:rsidRDefault="00456748" w:rsidP="00AB132A">
      <w:pPr>
        <w:pStyle w:val="100"/>
        <w:spacing w:line="240" w:lineRule="auto"/>
        <w:ind w:firstLine="720"/>
        <w:jc w:val="both"/>
        <w:rPr>
          <w:b w:val="0"/>
          <w:bCs/>
          <w:sz w:val="29"/>
          <w:szCs w:val="29"/>
        </w:rPr>
      </w:pPr>
      <w:r w:rsidRPr="00995DA6">
        <w:rPr>
          <w:b w:val="0"/>
          <w:bCs/>
          <w:sz w:val="29"/>
          <w:szCs w:val="29"/>
        </w:rPr>
        <w:t>Về điều kiện bảo đảm và quản lý, hoạt động cố vấn hướng dẫn còn phụ thuộc nhiều vào thiện chí, kinh nghiệm và sự sắp xếp cá nhân của cán bộ hướng dẫn; trong khi thời gian, tài nguyên, công cụ, kinh phí, chính sách ghi nhận và bồi dưỡng kỹ năng cố vấn hướng dẫn còn hạn chế. Các khâu lập kế hoạch, tổ chức, chỉ đạo, giám sát - kiểm tra đã được quan tâm, nhưng còn yếu ở cụ thể hóa mục tiêu, xây dựng lộ trình năng lực, điều phối nguồn lực, phát triển cộng đồng học tập, thiết lập tiêu chí đánh giá, sử dụng dữ liệu phản hồi và điều chỉnh hoạt động dựa trên kết quả.</w:t>
      </w:r>
    </w:p>
    <w:p w14:paraId="56D5EF16" w14:textId="5FDB6FAF" w:rsidR="00456748" w:rsidRPr="00995DA6" w:rsidRDefault="00456748" w:rsidP="00AB132A">
      <w:pPr>
        <w:pStyle w:val="100"/>
        <w:spacing w:line="240" w:lineRule="auto"/>
        <w:ind w:firstLine="720"/>
        <w:jc w:val="both"/>
        <w:rPr>
          <w:b w:val="0"/>
          <w:bCs/>
          <w:sz w:val="29"/>
          <w:szCs w:val="29"/>
        </w:rPr>
      </w:pPr>
      <w:r w:rsidRPr="00995DA6">
        <w:rPr>
          <w:b w:val="0"/>
          <w:bCs/>
          <w:sz w:val="29"/>
          <w:szCs w:val="29"/>
        </w:rPr>
        <w:t xml:space="preserve">Các yếu tố ảnh hưởng cho thấy một nghịch lý đáng chú ý: kiểm định chất lượng, hội nhập quốc tế, cam kết lãnh đạo và yêu cầu phát triển đội ngũ tạo ra áp lực đổi mới rõ rệt, nhưng năng lực thực thi ở cấp khoa/bộ môn, sự phân công giữa các cấp quản lý, văn hóa học hỏi, hệ thống hướng dẫn và nguồn lực triển khai chưa tương xứng. </w:t>
      </w:r>
    </w:p>
    <w:p w14:paraId="188EE180" w14:textId="77777777" w:rsidR="00985D98" w:rsidRPr="00995DA6" w:rsidRDefault="00985D98" w:rsidP="00AB132A">
      <w:pPr>
        <w:pStyle w:val="100"/>
        <w:spacing w:line="240" w:lineRule="auto"/>
        <w:rPr>
          <w:sz w:val="29"/>
          <w:szCs w:val="29"/>
          <w:lang w:val="en-US"/>
        </w:rPr>
      </w:pPr>
      <w:bookmarkStart w:id="222" w:name="_Toc220417819"/>
      <w:bookmarkStart w:id="223" w:name="_Toc220580091"/>
      <w:bookmarkStart w:id="224" w:name="_Toc229657513"/>
      <w:bookmarkStart w:id="225" w:name="_Hlk228194269"/>
      <w:bookmarkEnd w:id="203"/>
      <w:bookmarkEnd w:id="221"/>
    </w:p>
    <w:p w14:paraId="1AF4BA31" w14:textId="4A677C78" w:rsidR="001E298E" w:rsidRPr="00995DA6" w:rsidRDefault="001E298E" w:rsidP="00AB132A">
      <w:pPr>
        <w:pStyle w:val="100"/>
        <w:spacing w:line="240" w:lineRule="auto"/>
        <w:rPr>
          <w:sz w:val="29"/>
          <w:szCs w:val="29"/>
          <w:lang w:val="en-US"/>
        </w:rPr>
      </w:pPr>
      <w:r w:rsidRPr="00995DA6">
        <w:rPr>
          <w:sz w:val="29"/>
          <w:szCs w:val="29"/>
        </w:rPr>
        <w:t xml:space="preserve">CHƯƠNG </w:t>
      </w:r>
      <w:r w:rsidRPr="00995DA6">
        <w:rPr>
          <w:sz w:val="29"/>
          <w:szCs w:val="29"/>
          <w:lang w:val="en-US"/>
        </w:rPr>
        <w:t>3</w:t>
      </w:r>
      <w:bookmarkStart w:id="226" w:name="_Toc201064582"/>
      <w:r w:rsidR="0069750F" w:rsidRPr="00995DA6">
        <w:rPr>
          <w:sz w:val="29"/>
          <w:szCs w:val="29"/>
        </w:rPr>
        <w:br/>
      </w:r>
      <w:r w:rsidRPr="00995DA6">
        <w:rPr>
          <w:sz w:val="29"/>
          <w:szCs w:val="29"/>
        </w:rPr>
        <w:t>BIỆN PHÁP QUẢN LÝ PHÁT TRIỂN NĂNG LỰC NGHỀ NGHIỆP</w:t>
      </w:r>
      <w:r w:rsidR="0069750F" w:rsidRPr="00995DA6">
        <w:rPr>
          <w:sz w:val="29"/>
          <w:szCs w:val="29"/>
        </w:rPr>
        <w:br/>
      </w:r>
      <w:r w:rsidRPr="00995DA6">
        <w:rPr>
          <w:sz w:val="29"/>
          <w:szCs w:val="29"/>
        </w:rPr>
        <w:t>GIẢNG VIÊN TRẺ THÔNG QUA CỐ VẤN HƯỚNG DẪN</w:t>
      </w:r>
      <w:bookmarkEnd w:id="222"/>
      <w:bookmarkEnd w:id="223"/>
      <w:bookmarkEnd w:id="226"/>
      <w:r w:rsidR="00B57739" w:rsidRPr="00995DA6">
        <w:rPr>
          <w:sz w:val="29"/>
          <w:szCs w:val="29"/>
          <w:lang w:val="en-US"/>
        </w:rPr>
        <w:t xml:space="preserve"> TẠI CÁC CƠ SỞ GIÁO DỤC ĐẠI HỌC VIỆT NAM</w:t>
      </w:r>
      <w:bookmarkEnd w:id="224"/>
    </w:p>
    <w:p w14:paraId="3997B448" w14:textId="77777777" w:rsidR="001E298E" w:rsidRPr="00995DA6" w:rsidRDefault="001E298E" w:rsidP="00AB132A">
      <w:pPr>
        <w:pStyle w:val="01"/>
        <w:widowControl w:val="0"/>
        <w:adjustRightInd w:val="0"/>
        <w:snapToGrid w:val="0"/>
        <w:spacing w:line="240" w:lineRule="auto"/>
        <w:ind w:firstLine="720"/>
        <w:rPr>
          <w:sz w:val="29"/>
          <w:szCs w:val="29"/>
          <w:lang w:val="en-US"/>
        </w:rPr>
      </w:pPr>
    </w:p>
    <w:p w14:paraId="0BEBF6C4" w14:textId="60792B82" w:rsidR="001E298E" w:rsidRPr="00995DA6" w:rsidRDefault="001E298E" w:rsidP="00AB132A">
      <w:pPr>
        <w:pStyle w:val="200"/>
        <w:spacing w:line="240" w:lineRule="auto"/>
        <w:rPr>
          <w:sz w:val="29"/>
          <w:szCs w:val="29"/>
        </w:rPr>
      </w:pPr>
      <w:bookmarkStart w:id="227" w:name="_Toc220417820"/>
      <w:bookmarkStart w:id="228" w:name="_Toc220580092"/>
      <w:bookmarkStart w:id="229" w:name="_Toc229657514"/>
      <w:r w:rsidRPr="00995DA6">
        <w:rPr>
          <w:sz w:val="29"/>
          <w:szCs w:val="29"/>
        </w:rPr>
        <w:t xml:space="preserve">3.1. </w:t>
      </w:r>
      <w:r w:rsidR="00FD377F" w:rsidRPr="00995DA6">
        <w:rPr>
          <w:sz w:val="29"/>
          <w:szCs w:val="29"/>
        </w:rPr>
        <w:t xml:space="preserve">Cơ sở định hướng đề xuất biện pháp quản lý phát triển năng lực nghề nghiệp giảng viên trẻ thông qua cố vấn hướng </w:t>
      </w:r>
      <w:bookmarkEnd w:id="227"/>
      <w:bookmarkEnd w:id="228"/>
      <w:r w:rsidR="00FD377F" w:rsidRPr="00995DA6">
        <w:rPr>
          <w:sz w:val="29"/>
          <w:szCs w:val="29"/>
        </w:rPr>
        <w:t>dẫn</w:t>
      </w:r>
      <w:bookmarkEnd w:id="229"/>
    </w:p>
    <w:p w14:paraId="3215C62D" w14:textId="77777777" w:rsidR="001A09D9" w:rsidRPr="00995DA6" w:rsidRDefault="001A09D9" w:rsidP="00AB132A">
      <w:pPr>
        <w:pStyle w:val="01"/>
        <w:spacing w:line="240" w:lineRule="auto"/>
        <w:ind w:firstLine="720"/>
        <w:jc w:val="both"/>
        <w:rPr>
          <w:b w:val="0"/>
          <w:bCs/>
          <w:sz w:val="29"/>
          <w:szCs w:val="29"/>
        </w:rPr>
      </w:pPr>
      <w:r w:rsidRPr="00995DA6">
        <w:rPr>
          <w:b w:val="0"/>
          <w:bCs/>
          <w:sz w:val="29"/>
          <w:szCs w:val="29"/>
        </w:rPr>
        <w:t>Việc đề xuất các biện pháp quản lý phát triển năng lực nghề nghiệp giảng viên trẻ thông qua cố vấn hướng dẫn trong luận án này được xây dựng trên cơ sở tích hợp giữa cơ sở lý luận, kết quả khảo sát thực trạng và bối cảnh phát triển của giáo dục đại học Việt Nam. Trong đó, các chủ trương và định hướng phát triển giáo dục đại học không chỉ phản ánh bối cảnh và yêu cầu phát triển của hệ thống, mà còn là cơ sở quan trọng để xác lập các định hướng cho việc đề xuất các biện pháp quản lý phù hợp trong giai đoạn hiện nay.</w:t>
      </w:r>
    </w:p>
    <w:p w14:paraId="70C6C98F" w14:textId="77777777" w:rsidR="001E298E" w:rsidRPr="00995DA6" w:rsidRDefault="001E298E" w:rsidP="00AB132A">
      <w:pPr>
        <w:pStyle w:val="200"/>
        <w:spacing w:line="240" w:lineRule="auto"/>
        <w:rPr>
          <w:sz w:val="29"/>
          <w:szCs w:val="29"/>
        </w:rPr>
      </w:pPr>
      <w:bookmarkStart w:id="230" w:name="_Toc220417821"/>
      <w:bookmarkStart w:id="231" w:name="_Toc220580093"/>
      <w:bookmarkStart w:id="232" w:name="_Toc229657515"/>
      <w:bookmarkStart w:id="233" w:name="_Hlk229918019"/>
      <w:r w:rsidRPr="00995DA6">
        <w:rPr>
          <w:sz w:val="29"/>
          <w:szCs w:val="29"/>
        </w:rPr>
        <w:t>3.2. Nguyên tắc đề xuất biện pháp</w:t>
      </w:r>
      <w:bookmarkEnd w:id="230"/>
      <w:bookmarkEnd w:id="231"/>
      <w:bookmarkEnd w:id="232"/>
    </w:p>
    <w:p w14:paraId="1392AD16" w14:textId="77777777" w:rsidR="00CE502C" w:rsidRPr="00995DA6" w:rsidRDefault="00CE502C" w:rsidP="00AB132A">
      <w:pPr>
        <w:pStyle w:val="300"/>
        <w:spacing w:line="240" w:lineRule="auto"/>
        <w:rPr>
          <w:sz w:val="29"/>
          <w:szCs w:val="29"/>
        </w:rPr>
      </w:pPr>
      <w:bookmarkStart w:id="234" w:name="_Toc229657516"/>
      <w:bookmarkStart w:id="235" w:name="_Toc220417822"/>
      <w:r w:rsidRPr="00995DA6">
        <w:rPr>
          <w:sz w:val="29"/>
          <w:szCs w:val="29"/>
        </w:rPr>
        <w:t>3.2.1. Nguyên tắc bảo đảm tính hệ thống và đồng bộ trong quản lý</w:t>
      </w:r>
      <w:bookmarkEnd w:id="234"/>
    </w:p>
    <w:p w14:paraId="70D15532" w14:textId="77777777" w:rsidR="00CE502C" w:rsidRPr="00995DA6" w:rsidRDefault="00CE502C" w:rsidP="00AB132A">
      <w:pPr>
        <w:pStyle w:val="300"/>
        <w:spacing w:line="240" w:lineRule="auto"/>
        <w:rPr>
          <w:sz w:val="29"/>
          <w:szCs w:val="29"/>
        </w:rPr>
      </w:pPr>
      <w:bookmarkStart w:id="236" w:name="_Toc229657517"/>
      <w:r w:rsidRPr="00995DA6">
        <w:rPr>
          <w:sz w:val="29"/>
          <w:szCs w:val="29"/>
        </w:rPr>
        <w:t>3.2.2. Nguyên tắc bảo đảm tính phù hợp, thực tiễn và khả thi trong quản lý</w:t>
      </w:r>
      <w:bookmarkEnd w:id="236"/>
    </w:p>
    <w:p w14:paraId="691540D6" w14:textId="77777777" w:rsidR="00CE502C" w:rsidRPr="00995DA6" w:rsidRDefault="00CE502C" w:rsidP="00AB132A">
      <w:pPr>
        <w:pStyle w:val="300"/>
        <w:spacing w:line="240" w:lineRule="auto"/>
        <w:rPr>
          <w:sz w:val="29"/>
          <w:szCs w:val="29"/>
        </w:rPr>
      </w:pPr>
      <w:bookmarkStart w:id="237" w:name="_Toc229657518"/>
      <w:r w:rsidRPr="00995DA6">
        <w:rPr>
          <w:sz w:val="29"/>
          <w:szCs w:val="29"/>
        </w:rPr>
        <w:lastRenderedPageBreak/>
        <w:t>3.2.3. Nguyên tắc bảo đảm tính linh hoạt và cá nhân hóa trong quản lý phát triển năng lực</w:t>
      </w:r>
      <w:bookmarkEnd w:id="237"/>
    </w:p>
    <w:p w14:paraId="2D761BF6" w14:textId="77777777" w:rsidR="00CE502C" w:rsidRPr="00995DA6" w:rsidRDefault="00CE502C" w:rsidP="00AB132A">
      <w:pPr>
        <w:pStyle w:val="300"/>
        <w:spacing w:line="240" w:lineRule="auto"/>
        <w:rPr>
          <w:sz w:val="29"/>
          <w:szCs w:val="29"/>
        </w:rPr>
      </w:pPr>
      <w:bookmarkStart w:id="238" w:name="_Toc229657519"/>
      <w:r w:rsidRPr="00995DA6">
        <w:rPr>
          <w:sz w:val="29"/>
          <w:szCs w:val="29"/>
        </w:rPr>
        <w:t>3.2.4. Nguyên tắc định hướng kết quả và phát triển bền vững</w:t>
      </w:r>
      <w:bookmarkEnd w:id="238"/>
    </w:p>
    <w:p w14:paraId="03DED6E6" w14:textId="77777777" w:rsidR="00CE502C" w:rsidRPr="00995DA6" w:rsidRDefault="00CE502C" w:rsidP="00AB132A">
      <w:pPr>
        <w:pStyle w:val="300"/>
        <w:spacing w:line="240" w:lineRule="auto"/>
        <w:rPr>
          <w:spacing w:val="4"/>
          <w:sz w:val="29"/>
          <w:szCs w:val="29"/>
        </w:rPr>
      </w:pPr>
      <w:bookmarkStart w:id="239" w:name="_Toc229657520"/>
      <w:r w:rsidRPr="00995DA6">
        <w:rPr>
          <w:spacing w:val="4"/>
          <w:sz w:val="29"/>
          <w:szCs w:val="29"/>
        </w:rPr>
        <w:t>3.2.5. Nguyên tắc tăng cường ứng dụng công nghệ và chuyển đổi số trong quản lý</w:t>
      </w:r>
      <w:bookmarkEnd w:id="239"/>
    </w:p>
    <w:p w14:paraId="2DB1ABA0" w14:textId="77777777" w:rsidR="001E298E" w:rsidRPr="00995DA6" w:rsidRDefault="001E298E" w:rsidP="00AB132A">
      <w:pPr>
        <w:pStyle w:val="200"/>
        <w:spacing w:line="240" w:lineRule="auto"/>
        <w:rPr>
          <w:sz w:val="29"/>
          <w:szCs w:val="29"/>
        </w:rPr>
      </w:pPr>
      <w:bookmarkStart w:id="240" w:name="_Toc220417839"/>
      <w:bookmarkStart w:id="241" w:name="_Toc220580099"/>
      <w:bookmarkStart w:id="242" w:name="_Toc229657521"/>
      <w:bookmarkStart w:id="243" w:name="_Hlk228309814"/>
      <w:bookmarkEnd w:id="235"/>
      <w:r w:rsidRPr="00995DA6">
        <w:rPr>
          <w:sz w:val="29"/>
          <w:szCs w:val="29"/>
        </w:rPr>
        <w:t xml:space="preserve">3.3. </w:t>
      </w:r>
      <w:r w:rsidRPr="00995DA6">
        <w:rPr>
          <w:sz w:val="29"/>
          <w:szCs w:val="29"/>
          <w:lang w:val="vi-VN"/>
        </w:rPr>
        <w:t>Biện</w:t>
      </w:r>
      <w:r w:rsidRPr="00995DA6">
        <w:rPr>
          <w:sz w:val="29"/>
          <w:szCs w:val="29"/>
        </w:rPr>
        <w:t xml:space="preserve"> pháp quản lý phát triển năng lực nghề nghiệp giảng viên trẻ thông qua cố vấn hướng dẫn</w:t>
      </w:r>
      <w:bookmarkEnd w:id="240"/>
      <w:bookmarkEnd w:id="241"/>
      <w:bookmarkEnd w:id="242"/>
    </w:p>
    <w:p w14:paraId="17C0A8D3" w14:textId="0AEEBB54" w:rsidR="000176A6" w:rsidRPr="00995DA6" w:rsidRDefault="000176A6" w:rsidP="00AB132A">
      <w:pPr>
        <w:pStyle w:val="112"/>
        <w:spacing w:line="240" w:lineRule="auto"/>
        <w:ind w:firstLine="720"/>
        <w:rPr>
          <w:b w:val="0"/>
          <w:bCs w:val="0"/>
          <w:sz w:val="29"/>
          <w:szCs w:val="29"/>
        </w:rPr>
      </w:pPr>
      <w:r w:rsidRPr="00995DA6">
        <w:rPr>
          <w:b w:val="0"/>
          <w:bCs w:val="0"/>
          <w:sz w:val="29"/>
          <w:szCs w:val="29"/>
        </w:rPr>
        <w:t>Trên cơ sở lý luận về quản lý phát triển năng lực nghề nghiệp giảng viên trẻ thông qua cố vấn hướng dẫn, kết quả khảo sát thực trạng ở Chương 2, đồng thời căn cứ vào bối cảnh phát triển giáo dục đại học Việt Nam</w:t>
      </w:r>
      <w:r w:rsidR="003729EE" w:rsidRPr="00995DA6">
        <w:rPr>
          <w:b w:val="0"/>
          <w:bCs w:val="0"/>
          <w:sz w:val="29"/>
          <w:szCs w:val="29"/>
        </w:rPr>
        <w:t xml:space="preserve"> và các dữ liệu thứ cấp chọn lọc</w:t>
      </w:r>
      <w:r w:rsidRPr="00995DA6">
        <w:rPr>
          <w:b w:val="0"/>
          <w:bCs w:val="0"/>
          <w:sz w:val="29"/>
          <w:szCs w:val="29"/>
        </w:rPr>
        <w:t>, mục 3.3 đề xuất các biện pháp quản lý nhằm nâng cao hiệu quả phát triển năng lực nghề nghiệp của giảng viên trẻ thông qua cố vấn hướng dẫn.</w:t>
      </w:r>
    </w:p>
    <w:p w14:paraId="68AFBD56" w14:textId="6F118DF5" w:rsidR="001E298E" w:rsidRPr="00995DA6" w:rsidRDefault="001E298E" w:rsidP="00AB132A">
      <w:pPr>
        <w:pStyle w:val="300"/>
        <w:spacing w:line="240" w:lineRule="auto"/>
        <w:rPr>
          <w:sz w:val="29"/>
          <w:szCs w:val="29"/>
        </w:rPr>
      </w:pPr>
      <w:bookmarkStart w:id="244" w:name="_Toc220417844"/>
      <w:bookmarkStart w:id="245" w:name="_Toc220580100"/>
      <w:bookmarkStart w:id="246" w:name="_Toc229657522"/>
      <w:r w:rsidRPr="00995DA6">
        <w:rPr>
          <w:sz w:val="29"/>
          <w:szCs w:val="29"/>
        </w:rPr>
        <w:t xml:space="preserve">3.3.1. </w:t>
      </w:r>
      <w:r w:rsidR="00091B30" w:rsidRPr="00995DA6">
        <w:rPr>
          <w:sz w:val="29"/>
          <w:szCs w:val="29"/>
        </w:rPr>
        <w:t xml:space="preserve">Hoàn thiện lập kế hoạch phát triển năng lực nghề nghiệp giảng viên trẻ thông qua cố vấn hướng dẫn theo tiếp cận năng </w:t>
      </w:r>
      <w:bookmarkEnd w:id="244"/>
      <w:bookmarkEnd w:id="245"/>
      <w:r w:rsidR="00091B30" w:rsidRPr="00995DA6">
        <w:rPr>
          <w:sz w:val="29"/>
          <w:szCs w:val="29"/>
        </w:rPr>
        <w:t>lực</w:t>
      </w:r>
      <w:bookmarkEnd w:id="246"/>
    </w:p>
    <w:p w14:paraId="21786003" w14:textId="24C87463" w:rsidR="001E298E" w:rsidRPr="00995DA6" w:rsidRDefault="001E298E" w:rsidP="00AB132A">
      <w:pPr>
        <w:pStyle w:val="300"/>
        <w:spacing w:line="240" w:lineRule="auto"/>
        <w:rPr>
          <w:sz w:val="29"/>
          <w:szCs w:val="29"/>
        </w:rPr>
      </w:pPr>
      <w:bookmarkStart w:id="247" w:name="_Toc229657523"/>
      <w:bookmarkStart w:id="248" w:name="_Toc220417882"/>
      <w:bookmarkStart w:id="249" w:name="_Toc220580101"/>
      <w:bookmarkStart w:id="250" w:name="_Hlk228196173"/>
      <w:r w:rsidRPr="00995DA6">
        <w:rPr>
          <w:sz w:val="29"/>
          <w:szCs w:val="29"/>
        </w:rPr>
        <w:t>3.3.2</w:t>
      </w:r>
      <w:r w:rsidR="00893206" w:rsidRPr="00995DA6">
        <w:rPr>
          <w:sz w:val="29"/>
          <w:szCs w:val="29"/>
        </w:rPr>
        <w:t>.</w:t>
      </w:r>
      <w:r w:rsidRPr="00995DA6">
        <w:rPr>
          <w:sz w:val="29"/>
          <w:szCs w:val="29"/>
        </w:rPr>
        <w:t xml:space="preserve"> </w:t>
      </w:r>
      <w:r w:rsidR="00091B30" w:rsidRPr="00995DA6">
        <w:rPr>
          <w:sz w:val="29"/>
          <w:szCs w:val="29"/>
        </w:rPr>
        <w:t>Tổ chứ</w:t>
      </w:r>
      <w:r w:rsidR="003729EE" w:rsidRPr="00995DA6">
        <w:rPr>
          <w:sz w:val="29"/>
          <w:szCs w:val="29"/>
          <w:lang w:val="en-US"/>
        </w:rPr>
        <w:t>c v</w:t>
      </w:r>
      <w:r w:rsidR="00091B30" w:rsidRPr="00995DA6">
        <w:rPr>
          <w:sz w:val="29"/>
          <w:szCs w:val="29"/>
        </w:rPr>
        <w:t>à điều phối hoạt động cố vấn hướng dẫn theo cơ chế phối hợp đa cấp trong phát triển năng lực nghề nghiệp giảng viên trẻ</w:t>
      </w:r>
      <w:bookmarkEnd w:id="247"/>
      <w:r w:rsidR="00091B30" w:rsidRPr="00995DA6">
        <w:rPr>
          <w:sz w:val="29"/>
          <w:szCs w:val="29"/>
        </w:rPr>
        <w:t xml:space="preserve"> </w:t>
      </w:r>
      <w:bookmarkEnd w:id="248"/>
      <w:bookmarkEnd w:id="249"/>
    </w:p>
    <w:p w14:paraId="1AC56828" w14:textId="5DA1B568" w:rsidR="001E298E" w:rsidRPr="00995DA6" w:rsidRDefault="001E298E" w:rsidP="00AB132A">
      <w:pPr>
        <w:pStyle w:val="300"/>
        <w:spacing w:line="240" w:lineRule="auto"/>
        <w:rPr>
          <w:sz w:val="29"/>
          <w:szCs w:val="29"/>
        </w:rPr>
      </w:pPr>
      <w:bookmarkStart w:id="251" w:name="_Toc220417924"/>
      <w:bookmarkStart w:id="252" w:name="_Toc220580102"/>
      <w:bookmarkStart w:id="253" w:name="_Toc229657524"/>
      <w:bookmarkStart w:id="254" w:name="_Toc201064592"/>
      <w:bookmarkStart w:id="255" w:name="_Hlk197118572"/>
      <w:bookmarkStart w:id="256" w:name="_Hlk200523290"/>
      <w:bookmarkEnd w:id="250"/>
      <w:r w:rsidRPr="00995DA6">
        <w:rPr>
          <w:sz w:val="29"/>
          <w:szCs w:val="29"/>
        </w:rPr>
        <w:t>3.3.3</w:t>
      </w:r>
      <w:r w:rsidR="00893206" w:rsidRPr="00995DA6">
        <w:rPr>
          <w:sz w:val="29"/>
          <w:szCs w:val="29"/>
        </w:rPr>
        <w:t>.</w:t>
      </w:r>
      <w:r w:rsidRPr="00995DA6">
        <w:rPr>
          <w:sz w:val="29"/>
          <w:szCs w:val="29"/>
        </w:rPr>
        <w:t xml:space="preserve"> </w:t>
      </w:r>
      <w:r w:rsidR="00041A70" w:rsidRPr="00995DA6">
        <w:rPr>
          <w:sz w:val="29"/>
          <w:szCs w:val="29"/>
        </w:rPr>
        <w:t xml:space="preserve">Đổi mới chỉ đạo thực hiện phát triển năng lực nghề nghiệp giảng viên trẻ thông qua cố vấn hướng dẫn theo định hướng năng lực cốt </w:t>
      </w:r>
      <w:bookmarkEnd w:id="251"/>
      <w:bookmarkEnd w:id="252"/>
      <w:r w:rsidR="00041A70" w:rsidRPr="00995DA6">
        <w:rPr>
          <w:sz w:val="29"/>
          <w:szCs w:val="29"/>
        </w:rPr>
        <w:t>lõi</w:t>
      </w:r>
      <w:bookmarkEnd w:id="253"/>
    </w:p>
    <w:p w14:paraId="00B93066" w14:textId="77777777" w:rsidR="008F0D8D" w:rsidRPr="00995DA6" w:rsidRDefault="001E298E" w:rsidP="00AB132A">
      <w:pPr>
        <w:pStyle w:val="300"/>
        <w:spacing w:line="240" w:lineRule="auto"/>
        <w:rPr>
          <w:sz w:val="29"/>
          <w:szCs w:val="29"/>
        </w:rPr>
      </w:pPr>
      <w:bookmarkStart w:id="257" w:name="_Toc229657525"/>
      <w:bookmarkStart w:id="258" w:name="_Toc220417955"/>
      <w:bookmarkStart w:id="259" w:name="_Toc220580103"/>
      <w:r w:rsidRPr="00995DA6">
        <w:rPr>
          <w:sz w:val="29"/>
          <w:szCs w:val="29"/>
        </w:rPr>
        <w:t xml:space="preserve">3.3.4. </w:t>
      </w:r>
      <w:r w:rsidR="008F0D8D" w:rsidRPr="00995DA6">
        <w:rPr>
          <w:sz w:val="29"/>
          <w:szCs w:val="29"/>
        </w:rPr>
        <w:t>Đổi mới kiểm tra, giám sát và đánh giá phát triển năng lực nghề nghiệp giảng viên trẻ thông qua cố vấn hướng dẫn theo tiếp cận kết quả</w:t>
      </w:r>
      <w:bookmarkEnd w:id="257"/>
    </w:p>
    <w:p w14:paraId="1E5663F8" w14:textId="6430CC00" w:rsidR="001E298E" w:rsidRPr="00995DA6" w:rsidRDefault="001E298E" w:rsidP="00AB132A">
      <w:pPr>
        <w:pStyle w:val="300"/>
        <w:spacing w:line="240" w:lineRule="auto"/>
        <w:rPr>
          <w:sz w:val="29"/>
          <w:szCs w:val="29"/>
        </w:rPr>
      </w:pPr>
      <w:bookmarkStart w:id="260" w:name="_Toc220417988"/>
      <w:bookmarkStart w:id="261" w:name="_Toc220580104"/>
      <w:bookmarkStart w:id="262" w:name="_Toc229657526"/>
      <w:bookmarkEnd w:id="258"/>
      <w:bookmarkEnd w:id="259"/>
      <w:r w:rsidRPr="00995DA6">
        <w:rPr>
          <w:sz w:val="29"/>
          <w:szCs w:val="29"/>
        </w:rPr>
        <w:t>3.3.5. Bảo đảm các điều kiện và tăng cường ứng dụng công nghệ trong phát triển năng lực nghề nghiệp của giảng viên trẻ thông qua cố vấn hướng dẫn</w:t>
      </w:r>
      <w:bookmarkEnd w:id="260"/>
      <w:bookmarkEnd w:id="261"/>
      <w:bookmarkEnd w:id="262"/>
    </w:p>
    <w:p w14:paraId="7F52572E" w14:textId="77777777" w:rsidR="001E298E" w:rsidRPr="00995DA6" w:rsidRDefault="001E298E" w:rsidP="00AB132A">
      <w:pPr>
        <w:pStyle w:val="200"/>
        <w:spacing w:line="240" w:lineRule="auto"/>
        <w:rPr>
          <w:sz w:val="29"/>
          <w:szCs w:val="29"/>
        </w:rPr>
      </w:pPr>
      <w:bookmarkStart w:id="263" w:name="_Toc220418022"/>
      <w:bookmarkStart w:id="264" w:name="_Toc220580105"/>
      <w:bookmarkStart w:id="265" w:name="_Toc229657527"/>
      <w:r w:rsidRPr="00995DA6">
        <w:rPr>
          <w:sz w:val="29"/>
          <w:szCs w:val="29"/>
        </w:rPr>
        <w:t>3.4. Mối quan hệ giữa các biện pháp đề xuất</w:t>
      </w:r>
      <w:bookmarkEnd w:id="263"/>
      <w:bookmarkEnd w:id="264"/>
      <w:bookmarkEnd w:id="265"/>
    </w:p>
    <w:p w14:paraId="3084846A" w14:textId="5FB31A93" w:rsidR="001E298E" w:rsidRPr="00995DA6" w:rsidRDefault="001E298E" w:rsidP="00AB132A">
      <w:pPr>
        <w:pStyle w:val="200"/>
        <w:spacing w:line="240" w:lineRule="auto"/>
        <w:rPr>
          <w:spacing w:val="-4"/>
          <w:sz w:val="29"/>
          <w:szCs w:val="29"/>
        </w:rPr>
      </w:pPr>
      <w:bookmarkStart w:id="266" w:name="_Toc198107286"/>
      <w:bookmarkStart w:id="267" w:name="_Toc200373231"/>
      <w:bookmarkStart w:id="268" w:name="_Toc200373404"/>
      <w:bookmarkStart w:id="269" w:name="_Toc201064596"/>
      <w:bookmarkStart w:id="270" w:name="_Toc220418030"/>
      <w:bookmarkStart w:id="271" w:name="_Toc220580106"/>
      <w:bookmarkStart w:id="272" w:name="_Toc229657528"/>
      <w:bookmarkEnd w:id="243"/>
      <w:bookmarkEnd w:id="254"/>
      <w:bookmarkEnd w:id="255"/>
      <w:bookmarkEnd w:id="256"/>
      <w:r w:rsidRPr="00995DA6">
        <w:rPr>
          <w:spacing w:val="-4"/>
          <w:sz w:val="29"/>
          <w:szCs w:val="29"/>
        </w:rPr>
        <w:t>3.</w:t>
      </w:r>
      <w:r w:rsidRPr="00995DA6">
        <w:rPr>
          <w:spacing w:val="-4"/>
          <w:sz w:val="29"/>
          <w:szCs w:val="29"/>
          <w:lang w:val="vi-VN"/>
        </w:rPr>
        <w:t>5</w:t>
      </w:r>
      <w:r w:rsidRPr="00995DA6">
        <w:rPr>
          <w:spacing w:val="-4"/>
          <w:sz w:val="29"/>
          <w:szCs w:val="29"/>
        </w:rPr>
        <w:t>. Tổ chức khảo nghiệm sự cần thiết và tính khả thi của các biện pháp đề xuất</w:t>
      </w:r>
      <w:bookmarkEnd w:id="266"/>
      <w:bookmarkEnd w:id="267"/>
      <w:bookmarkEnd w:id="268"/>
      <w:bookmarkEnd w:id="269"/>
      <w:bookmarkEnd w:id="270"/>
      <w:bookmarkEnd w:id="271"/>
      <w:bookmarkEnd w:id="272"/>
    </w:p>
    <w:p w14:paraId="66D8ADDF" w14:textId="77777777" w:rsidR="001E298E" w:rsidRPr="00995DA6" w:rsidRDefault="001E298E" w:rsidP="00AB132A">
      <w:pPr>
        <w:pStyle w:val="300"/>
        <w:spacing w:line="240" w:lineRule="auto"/>
        <w:rPr>
          <w:sz w:val="29"/>
          <w:szCs w:val="29"/>
        </w:rPr>
      </w:pPr>
      <w:bookmarkStart w:id="273" w:name="_Toc200373232"/>
      <w:bookmarkStart w:id="274" w:name="_Toc200373405"/>
      <w:bookmarkStart w:id="275" w:name="_Toc201064597"/>
      <w:bookmarkStart w:id="276" w:name="_Toc220418031"/>
      <w:bookmarkStart w:id="277" w:name="_Toc220580107"/>
      <w:bookmarkStart w:id="278" w:name="_Toc229657529"/>
      <w:r w:rsidRPr="00995DA6">
        <w:rPr>
          <w:sz w:val="29"/>
          <w:szCs w:val="29"/>
        </w:rPr>
        <w:t>3.5.1. Giới thiệu chung</w:t>
      </w:r>
      <w:bookmarkEnd w:id="273"/>
      <w:bookmarkEnd w:id="274"/>
      <w:bookmarkEnd w:id="275"/>
      <w:bookmarkEnd w:id="276"/>
      <w:bookmarkEnd w:id="277"/>
      <w:bookmarkEnd w:id="278"/>
    </w:p>
    <w:p w14:paraId="21933C46" w14:textId="77777777" w:rsidR="001E298E" w:rsidRPr="00995DA6" w:rsidRDefault="001E298E" w:rsidP="00AB132A">
      <w:pPr>
        <w:pStyle w:val="04"/>
        <w:widowControl w:val="0"/>
        <w:adjustRightInd w:val="0"/>
        <w:snapToGrid w:val="0"/>
        <w:spacing w:line="240" w:lineRule="auto"/>
        <w:contextualSpacing w:val="0"/>
        <w:rPr>
          <w:sz w:val="29"/>
          <w:szCs w:val="29"/>
        </w:rPr>
      </w:pPr>
      <w:bookmarkStart w:id="279" w:name="_Toc200373406"/>
      <w:bookmarkStart w:id="280" w:name="_Toc201064598"/>
      <w:r w:rsidRPr="00995DA6">
        <w:rPr>
          <w:sz w:val="29"/>
          <w:szCs w:val="29"/>
          <w:lang w:val="en-US"/>
        </w:rPr>
        <w:t>3</w:t>
      </w:r>
      <w:r w:rsidRPr="00995DA6">
        <w:rPr>
          <w:sz w:val="29"/>
          <w:szCs w:val="29"/>
        </w:rPr>
        <w:t>.5.1.1 Mục đích khảo nghiệm</w:t>
      </w:r>
      <w:bookmarkEnd w:id="279"/>
      <w:bookmarkEnd w:id="280"/>
    </w:p>
    <w:p w14:paraId="287C115D" w14:textId="61E66E61" w:rsidR="001E298E" w:rsidRPr="00995DA6" w:rsidRDefault="001E298E" w:rsidP="00AB132A">
      <w:pPr>
        <w:widowControl w:val="0"/>
        <w:tabs>
          <w:tab w:val="left" w:pos="851"/>
        </w:tabs>
        <w:adjustRightInd w:val="0"/>
        <w:snapToGrid w:val="0"/>
        <w:spacing w:after="0" w:line="240" w:lineRule="auto"/>
        <w:ind w:firstLine="720"/>
        <w:jc w:val="both"/>
        <w:rPr>
          <w:rFonts w:ascii="Times New Roman" w:hAnsi="Times New Roman" w:cs="Times New Roman"/>
          <w:spacing w:val="2"/>
          <w:sz w:val="29"/>
          <w:szCs w:val="29"/>
          <w:lang w:val="vi-VN"/>
        </w:rPr>
      </w:pPr>
      <w:r w:rsidRPr="00995DA6">
        <w:rPr>
          <w:rFonts w:ascii="Times New Roman" w:hAnsi="Times New Roman" w:cs="Times New Roman"/>
          <w:spacing w:val="2"/>
          <w:sz w:val="29"/>
          <w:szCs w:val="29"/>
          <w:lang w:val="vi-VN"/>
        </w:rPr>
        <w:t xml:space="preserve">Mục đích của việc khảo nghiệm là nhằm thu thập ý kiến đánh giá của các đối tượng liên quan trong các cơ sở giáo dục đại học tại Việt Nam về mức độ cần thiết và tính khả thi của các biện pháp quản lý phát triển năng lực nghề nghiệp giảng viên trẻ thông qua </w:t>
      </w:r>
      <w:r w:rsidRPr="00995DA6">
        <w:rPr>
          <w:rFonts w:ascii="Times New Roman" w:hAnsi="Times New Roman" w:cs="Times New Roman"/>
          <w:spacing w:val="2"/>
          <w:sz w:val="29"/>
          <w:szCs w:val="29"/>
        </w:rPr>
        <w:t xml:space="preserve">mô hình </w:t>
      </w:r>
      <w:r w:rsidRPr="00995DA6">
        <w:rPr>
          <w:rFonts w:ascii="Times New Roman" w:hAnsi="Times New Roman" w:cs="Times New Roman"/>
          <w:spacing w:val="2"/>
          <w:sz w:val="29"/>
          <w:szCs w:val="29"/>
          <w:lang w:val="vi-VN"/>
        </w:rPr>
        <w:t xml:space="preserve">cố vấn hướng dẫn đã được đề xuất trong luận án. </w:t>
      </w:r>
      <w:r w:rsidR="00CC7FD4" w:rsidRPr="00995DA6">
        <w:rPr>
          <w:rFonts w:ascii="Times New Roman" w:hAnsi="Times New Roman" w:cs="Times New Roman"/>
          <w:spacing w:val="2"/>
          <w:sz w:val="29"/>
          <w:szCs w:val="29"/>
        </w:rPr>
        <w:t xml:space="preserve">Kết quả </w:t>
      </w:r>
      <w:r w:rsidR="001632A0" w:rsidRPr="00995DA6">
        <w:rPr>
          <w:rFonts w:ascii="Times New Roman" w:hAnsi="Times New Roman" w:cs="Times New Roman"/>
          <w:spacing w:val="2"/>
          <w:sz w:val="29"/>
          <w:szCs w:val="29"/>
        </w:rPr>
        <w:t xml:space="preserve">khảo nghiệm </w:t>
      </w:r>
      <w:r w:rsidR="00CC7FD4" w:rsidRPr="00995DA6">
        <w:rPr>
          <w:rFonts w:ascii="Times New Roman" w:hAnsi="Times New Roman" w:cs="Times New Roman"/>
          <w:spacing w:val="2"/>
          <w:sz w:val="29"/>
          <w:szCs w:val="29"/>
        </w:rPr>
        <w:t xml:space="preserve">giúp </w:t>
      </w:r>
      <w:r w:rsidR="001632A0" w:rsidRPr="00995DA6">
        <w:rPr>
          <w:rFonts w:ascii="Times New Roman" w:hAnsi="Times New Roman" w:cs="Times New Roman"/>
          <w:spacing w:val="2"/>
          <w:sz w:val="29"/>
          <w:szCs w:val="29"/>
        </w:rPr>
        <w:t>bổ sung căn cứ thực tiễn</w:t>
      </w:r>
      <w:r w:rsidRPr="00995DA6">
        <w:rPr>
          <w:rFonts w:ascii="Times New Roman" w:hAnsi="Times New Roman" w:cs="Times New Roman"/>
          <w:spacing w:val="2"/>
          <w:sz w:val="29"/>
          <w:szCs w:val="29"/>
          <w:lang w:val="vi-VN"/>
        </w:rPr>
        <w:t xml:space="preserve"> để </w:t>
      </w:r>
      <w:r w:rsidR="00CC7FD4" w:rsidRPr="00995DA6">
        <w:rPr>
          <w:rFonts w:ascii="Times New Roman" w:hAnsi="Times New Roman" w:cs="Times New Roman"/>
          <w:spacing w:val="2"/>
          <w:sz w:val="29"/>
          <w:szCs w:val="29"/>
        </w:rPr>
        <w:t xml:space="preserve">điều chỉnh và </w:t>
      </w:r>
      <w:r w:rsidRPr="00995DA6">
        <w:rPr>
          <w:rFonts w:ascii="Times New Roman" w:hAnsi="Times New Roman" w:cs="Times New Roman"/>
          <w:spacing w:val="2"/>
          <w:sz w:val="29"/>
          <w:szCs w:val="29"/>
          <w:lang w:val="vi-VN"/>
        </w:rPr>
        <w:t xml:space="preserve">hoàn thiện </w:t>
      </w:r>
      <w:r w:rsidR="00CC7FD4" w:rsidRPr="00995DA6">
        <w:rPr>
          <w:rFonts w:ascii="Times New Roman" w:hAnsi="Times New Roman" w:cs="Times New Roman"/>
          <w:spacing w:val="2"/>
          <w:sz w:val="29"/>
          <w:szCs w:val="29"/>
        </w:rPr>
        <w:t xml:space="preserve">hệ biện pháp, </w:t>
      </w:r>
      <w:r w:rsidRPr="00995DA6">
        <w:rPr>
          <w:rFonts w:ascii="Times New Roman" w:hAnsi="Times New Roman" w:cs="Times New Roman"/>
          <w:spacing w:val="2"/>
          <w:sz w:val="29"/>
          <w:szCs w:val="29"/>
          <w:lang w:val="vi-VN"/>
        </w:rPr>
        <w:t xml:space="preserve">nâng cao khả năng ứng dụng vào thực tiễn quản lý tại các </w:t>
      </w:r>
      <w:r w:rsidR="00CC7FD4" w:rsidRPr="00995DA6">
        <w:rPr>
          <w:rFonts w:ascii="Times New Roman" w:hAnsi="Times New Roman" w:cs="Times New Roman"/>
          <w:spacing w:val="2"/>
          <w:sz w:val="29"/>
          <w:szCs w:val="29"/>
        </w:rPr>
        <w:t xml:space="preserve">cơ sở giáo dục </w:t>
      </w:r>
      <w:r w:rsidRPr="00995DA6">
        <w:rPr>
          <w:rFonts w:ascii="Times New Roman" w:hAnsi="Times New Roman" w:cs="Times New Roman"/>
          <w:spacing w:val="2"/>
          <w:sz w:val="29"/>
          <w:szCs w:val="29"/>
          <w:lang w:val="vi-VN"/>
        </w:rPr>
        <w:t>đại học.</w:t>
      </w:r>
    </w:p>
    <w:p w14:paraId="3AB2DEA6" w14:textId="77777777" w:rsidR="001E298E" w:rsidRPr="00995DA6" w:rsidRDefault="001E298E" w:rsidP="00AB132A">
      <w:pPr>
        <w:pStyle w:val="04"/>
        <w:widowControl w:val="0"/>
        <w:adjustRightInd w:val="0"/>
        <w:snapToGrid w:val="0"/>
        <w:spacing w:line="240" w:lineRule="auto"/>
        <w:contextualSpacing w:val="0"/>
        <w:rPr>
          <w:sz w:val="29"/>
          <w:szCs w:val="29"/>
        </w:rPr>
      </w:pPr>
      <w:bookmarkStart w:id="281" w:name="_Toc200373407"/>
      <w:bookmarkStart w:id="282" w:name="_Toc201064599"/>
      <w:r w:rsidRPr="00995DA6">
        <w:rPr>
          <w:sz w:val="29"/>
          <w:szCs w:val="29"/>
          <w:lang w:val="en-US"/>
        </w:rPr>
        <w:t>3</w:t>
      </w:r>
      <w:r w:rsidRPr="00995DA6">
        <w:rPr>
          <w:sz w:val="29"/>
          <w:szCs w:val="29"/>
        </w:rPr>
        <w:t>.5.1.2 Đối tượng khảo nghiệm</w:t>
      </w:r>
      <w:bookmarkEnd w:id="281"/>
      <w:bookmarkEnd w:id="282"/>
    </w:p>
    <w:p w14:paraId="7B14532E" w14:textId="6A0B8CE0" w:rsidR="001E298E" w:rsidRPr="00995DA6" w:rsidRDefault="001E298E"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lang w:val="vi-VN"/>
        </w:rPr>
      </w:pPr>
      <w:r w:rsidRPr="00995DA6">
        <w:rPr>
          <w:rFonts w:ascii="Times New Roman" w:hAnsi="Times New Roman" w:cs="Times New Roman"/>
          <w:sz w:val="29"/>
          <w:szCs w:val="29"/>
          <w:lang w:val="vi-VN"/>
        </w:rPr>
        <w:t>Đối tượng khảo nghiệm gồm hai nhóm chính, cụ thể:</w:t>
      </w:r>
    </w:p>
    <w:p w14:paraId="55C7F37C" w14:textId="77777777" w:rsidR="001E298E" w:rsidRPr="00995DA6" w:rsidRDefault="001E298E" w:rsidP="00AB132A">
      <w:pPr>
        <w:widowControl w:val="0"/>
        <w:numPr>
          <w:ilvl w:val="0"/>
          <w:numId w:val="6"/>
        </w:numPr>
        <w:tabs>
          <w:tab w:val="left" w:pos="851"/>
        </w:tabs>
        <w:adjustRightInd w:val="0"/>
        <w:snapToGrid w:val="0"/>
        <w:spacing w:after="0" w:line="240" w:lineRule="auto"/>
        <w:ind w:left="0" w:firstLine="720"/>
        <w:jc w:val="both"/>
        <w:rPr>
          <w:rFonts w:ascii="Times New Roman" w:hAnsi="Times New Roman" w:cs="Times New Roman"/>
          <w:sz w:val="29"/>
          <w:szCs w:val="29"/>
          <w:lang w:val="vi-VN"/>
        </w:rPr>
      </w:pPr>
      <w:r w:rsidRPr="00995DA6">
        <w:rPr>
          <w:rFonts w:ascii="Times New Roman" w:hAnsi="Times New Roman" w:cs="Times New Roman"/>
          <w:sz w:val="29"/>
          <w:szCs w:val="29"/>
          <w:lang w:val="vi-VN"/>
        </w:rPr>
        <w:t xml:space="preserve">Nhóm cán bộ quản lý cấp trường, khoa, bộ </w:t>
      </w:r>
      <w:r w:rsidRPr="00995DA6">
        <w:rPr>
          <w:rFonts w:ascii="Times New Roman" w:hAnsi="Times New Roman" w:cs="Times New Roman"/>
          <w:sz w:val="29"/>
          <w:szCs w:val="29"/>
        </w:rPr>
        <w:t>môn</w:t>
      </w:r>
    </w:p>
    <w:p w14:paraId="72D4CBE9" w14:textId="6F520ABC" w:rsidR="001E298E" w:rsidRPr="00995DA6" w:rsidRDefault="001E298E" w:rsidP="00AB132A">
      <w:pPr>
        <w:widowControl w:val="0"/>
        <w:numPr>
          <w:ilvl w:val="0"/>
          <w:numId w:val="6"/>
        </w:numPr>
        <w:tabs>
          <w:tab w:val="left" w:pos="851"/>
        </w:tabs>
        <w:adjustRightInd w:val="0"/>
        <w:snapToGrid w:val="0"/>
        <w:spacing w:after="0" w:line="240" w:lineRule="auto"/>
        <w:ind w:left="0" w:firstLine="720"/>
        <w:jc w:val="both"/>
        <w:rPr>
          <w:rFonts w:ascii="Times New Roman" w:hAnsi="Times New Roman" w:cs="Times New Roman"/>
          <w:sz w:val="29"/>
          <w:szCs w:val="29"/>
          <w:lang w:val="vi-VN"/>
        </w:rPr>
      </w:pPr>
      <w:r w:rsidRPr="00995DA6">
        <w:rPr>
          <w:rFonts w:ascii="Times New Roman" w:hAnsi="Times New Roman" w:cs="Times New Roman"/>
          <w:sz w:val="29"/>
          <w:szCs w:val="29"/>
          <w:lang w:val="vi-VN"/>
        </w:rPr>
        <w:t>Nhóm giảng viên trẻ (dưới 35 tuổi và thâm niên giảng dạy dưới 7 năm</w:t>
      </w:r>
      <w:r w:rsidR="00CC1271" w:rsidRPr="00995DA6">
        <w:rPr>
          <w:rFonts w:ascii="Times New Roman" w:hAnsi="Times New Roman" w:cs="Times New Roman"/>
          <w:sz w:val="29"/>
          <w:szCs w:val="29"/>
        </w:rPr>
        <w:t>)</w:t>
      </w:r>
    </w:p>
    <w:p w14:paraId="4AD8F43C" w14:textId="06BC1EBA" w:rsidR="00CC1271" w:rsidRPr="00995DA6" w:rsidRDefault="00CC1271" w:rsidP="00AB132A">
      <w:pPr>
        <w:widowControl w:val="0"/>
        <w:numPr>
          <w:ilvl w:val="0"/>
          <w:numId w:val="6"/>
        </w:numPr>
        <w:tabs>
          <w:tab w:val="left" w:pos="851"/>
        </w:tabs>
        <w:adjustRightInd w:val="0"/>
        <w:snapToGrid w:val="0"/>
        <w:spacing w:after="0" w:line="240" w:lineRule="auto"/>
        <w:ind w:left="0" w:firstLine="720"/>
        <w:jc w:val="both"/>
        <w:rPr>
          <w:rFonts w:ascii="Times New Roman" w:hAnsi="Times New Roman" w:cs="Times New Roman"/>
          <w:sz w:val="29"/>
          <w:szCs w:val="29"/>
          <w:lang w:val="vi-VN"/>
        </w:rPr>
      </w:pPr>
      <w:r w:rsidRPr="00995DA6">
        <w:rPr>
          <w:rFonts w:ascii="Times New Roman" w:hAnsi="Times New Roman" w:cs="Times New Roman"/>
          <w:sz w:val="29"/>
          <w:szCs w:val="29"/>
        </w:rPr>
        <w:t xml:space="preserve">Các cơ sở được lựa chọn khảo nghiệm là 5 trong số 8 cơ sở giáo dục đại học đã tham gia khảo sát thực trạng ở Chương 2. Cách lựa chọn này giúp bảo đảm tính kế thừa giữa phân tích thực trạng và khảo nghiệm biện pháp, đồng thời cho phép </w:t>
      </w:r>
      <w:proofErr w:type="gramStart"/>
      <w:r w:rsidRPr="00995DA6">
        <w:rPr>
          <w:rFonts w:ascii="Times New Roman" w:hAnsi="Times New Roman" w:cs="Times New Roman"/>
          <w:sz w:val="29"/>
          <w:szCs w:val="29"/>
        </w:rPr>
        <w:t>thu</w:t>
      </w:r>
      <w:proofErr w:type="gramEnd"/>
      <w:r w:rsidRPr="00995DA6">
        <w:rPr>
          <w:rFonts w:ascii="Times New Roman" w:hAnsi="Times New Roman" w:cs="Times New Roman"/>
          <w:sz w:val="29"/>
          <w:szCs w:val="29"/>
        </w:rPr>
        <w:t xml:space="preserve"> thập ý kiến từ những đối tượng có hiểu biết trực tiếp về bối cảnh quản lý phát triển năng lực nghề nghiệp giảng viên trẻ thông qua cố vấn hướng dẫn.</w:t>
      </w:r>
    </w:p>
    <w:p w14:paraId="644EC8F2" w14:textId="77777777" w:rsidR="001E298E" w:rsidRPr="00995DA6" w:rsidRDefault="001E298E" w:rsidP="00AB132A">
      <w:pPr>
        <w:pStyle w:val="04"/>
        <w:widowControl w:val="0"/>
        <w:adjustRightInd w:val="0"/>
        <w:snapToGrid w:val="0"/>
        <w:spacing w:line="240" w:lineRule="auto"/>
        <w:ind w:firstLine="720"/>
        <w:contextualSpacing w:val="0"/>
        <w:rPr>
          <w:sz w:val="29"/>
          <w:szCs w:val="29"/>
          <w:lang w:val="en-US"/>
        </w:rPr>
      </w:pPr>
      <w:bookmarkStart w:id="283" w:name="_Toc200373408"/>
      <w:bookmarkStart w:id="284" w:name="_Toc201064600"/>
    </w:p>
    <w:p w14:paraId="3D7FC5AE" w14:textId="239E63F7" w:rsidR="001E298E" w:rsidRPr="00995DA6" w:rsidRDefault="001E298E" w:rsidP="00AB132A">
      <w:pPr>
        <w:pStyle w:val="04"/>
        <w:widowControl w:val="0"/>
        <w:adjustRightInd w:val="0"/>
        <w:snapToGrid w:val="0"/>
        <w:spacing w:line="240" w:lineRule="auto"/>
        <w:contextualSpacing w:val="0"/>
        <w:rPr>
          <w:sz w:val="29"/>
          <w:szCs w:val="29"/>
        </w:rPr>
      </w:pPr>
      <w:r w:rsidRPr="00995DA6">
        <w:rPr>
          <w:sz w:val="29"/>
          <w:szCs w:val="29"/>
          <w:lang w:val="en-US"/>
        </w:rPr>
        <w:lastRenderedPageBreak/>
        <w:t>3.</w:t>
      </w:r>
      <w:r w:rsidRPr="00995DA6">
        <w:rPr>
          <w:sz w:val="29"/>
          <w:szCs w:val="29"/>
        </w:rPr>
        <w:t>5.1.3 Nội dung khảo nghiệm</w:t>
      </w:r>
      <w:bookmarkEnd w:id="283"/>
      <w:bookmarkEnd w:id="284"/>
    </w:p>
    <w:p w14:paraId="69CF6EEA" w14:textId="77777777" w:rsidR="001E298E" w:rsidRPr="00995DA6" w:rsidRDefault="001E298E"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lang w:val="vi-VN"/>
        </w:rPr>
      </w:pPr>
      <w:r w:rsidRPr="00995DA6">
        <w:rPr>
          <w:rFonts w:ascii="Times New Roman" w:hAnsi="Times New Roman" w:cs="Times New Roman"/>
          <w:sz w:val="29"/>
          <w:szCs w:val="29"/>
          <w:lang w:val="vi-VN"/>
        </w:rPr>
        <w:t>Nội dung khảo nghiệm tập trung vào hai khía cạnh chính:</w:t>
      </w:r>
    </w:p>
    <w:p w14:paraId="55DEE484" w14:textId="77777777" w:rsidR="001E298E" w:rsidRPr="00995DA6" w:rsidRDefault="001E298E" w:rsidP="00AB132A">
      <w:pPr>
        <w:widowControl w:val="0"/>
        <w:numPr>
          <w:ilvl w:val="0"/>
          <w:numId w:val="7"/>
        </w:numPr>
        <w:tabs>
          <w:tab w:val="left" w:pos="851"/>
        </w:tabs>
        <w:adjustRightInd w:val="0"/>
        <w:snapToGrid w:val="0"/>
        <w:spacing w:after="0" w:line="240" w:lineRule="auto"/>
        <w:ind w:left="0" w:firstLine="720"/>
        <w:jc w:val="both"/>
        <w:rPr>
          <w:rFonts w:ascii="Times New Roman" w:hAnsi="Times New Roman" w:cs="Times New Roman"/>
          <w:sz w:val="29"/>
          <w:szCs w:val="29"/>
          <w:lang w:val="vi-VN"/>
        </w:rPr>
      </w:pPr>
      <w:r w:rsidRPr="00995DA6">
        <w:rPr>
          <w:rFonts w:ascii="Times New Roman" w:hAnsi="Times New Roman" w:cs="Times New Roman"/>
          <w:sz w:val="29"/>
          <w:szCs w:val="29"/>
          <w:lang w:val="vi-VN"/>
        </w:rPr>
        <w:t xml:space="preserve">Thứ nhất: Các </w:t>
      </w:r>
      <w:r w:rsidRPr="00995DA6">
        <w:rPr>
          <w:rFonts w:ascii="Times New Roman" w:hAnsi="Times New Roman" w:cs="Times New Roman"/>
          <w:sz w:val="29"/>
          <w:szCs w:val="29"/>
        </w:rPr>
        <w:t>biện</w:t>
      </w:r>
      <w:r w:rsidRPr="00995DA6">
        <w:rPr>
          <w:rFonts w:ascii="Times New Roman" w:hAnsi="Times New Roman" w:cs="Times New Roman"/>
          <w:sz w:val="29"/>
          <w:szCs w:val="29"/>
          <w:lang w:val="vi-VN"/>
        </w:rPr>
        <w:t xml:space="preserve"> pháp quản lý phát triển năng lực nghề nghiệp giảng viên trẻ thông qua cố vấn hướng dẫn được đề xuất có thực sự cần thiết trong bối cảnh hiện nay không?</w:t>
      </w:r>
    </w:p>
    <w:p w14:paraId="62F1902A" w14:textId="77777777" w:rsidR="001E298E" w:rsidRPr="00995DA6" w:rsidRDefault="001E298E" w:rsidP="00AB132A">
      <w:pPr>
        <w:widowControl w:val="0"/>
        <w:numPr>
          <w:ilvl w:val="0"/>
          <w:numId w:val="7"/>
        </w:numPr>
        <w:tabs>
          <w:tab w:val="left" w:pos="851"/>
        </w:tabs>
        <w:adjustRightInd w:val="0"/>
        <w:snapToGrid w:val="0"/>
        <w:spacing w:after="0" w:line="240" w:lineRule="auto"/>
        <w:ind w:left="0" w:firstLine="720"/>
        <w:jc w:val="both"/>
        <w:rPr>
          <w:rFonts w:ascii="Times New Roman" w:hAnsi="Times New Roman" w:cs="Times New Roman"/>
          <w:sz w:val="29"/>
          <w:szCs w:val="29"/>
          <w:lang w:val="vi-VN"/>
        </w:rPr>
      </w:pPr>
      <w:r w:rsidRPr="00995DA6">
        <w:rPr>
          <w:rFonts w:ascii="Times New Roman" w:hAnsi="Times New Roman" w:cs="Times New Roman"/>
          <w:sz w:val="29"/>
          <w:szCs w:val="29"/>
          <w:lang w:val="vi-VN"/>
        </w:rPr>
        <w:t xml:space="preserve">Thứ hai: Trong điều kiện hiện tại, các </w:t>
      </w:r>
      <w:r w:rsidRPr="00995DA6">
        <w:rPr>
          <w:rFonts w:ascii="Times New Roman" w:hAnsi="Times New Roman" w:cs="Times New Roman"/>
          <w:sz w:val="29"/>
          <w:szCs w:val="29"/>
        </w:rPr>
        <w:t xml:space="preserve">biện </w:t>
      </w:r>
      <w:r w:rsidRPr="00995DA6">
        <w:rPr>
          <w:rFonts w:ascii="Times New Roman" w:hAnsi="Times New Roman" w:cs="Times New Roman"/>
          <w:sz w:val="29"/>
          <w:szCs w:val="29"/>
          <w:lang w:val="vi-VN"/>
        </w:rPr>
        <w:t>pháp này có tính khả thi khi triển khai tại các cơ sở giáo dục đại học hay không?</w:t>
      </w:r>
    </w:p>
    <w:p w14:paraId="336DF208" w14:textId="77777777" w:rsidR="001E298E" w:rsidRPr="00995DA6" w:rsidRDefault="001E298E" w:rsidP="00AB132A">
      <w:pPr>
        <w:pStyle w:val="Heading4"/>
        <w:widowControl w:val="0"/>
        <w:adjustRightInd w:val="0"/>
        <w:snapToGrid w:val="0"/>
        <w:spacing w:before="0" w:after="0" w:line="240" w:lineRule="auto"/>
        <w:rPr>
          <w:rFonts w:ascii="Times New Roman" w:hAnsi="Times New Roman" w:cs="Times New Roman"/>
          <w:b/>
          <w:bCs/>
          <w:color w:val="auto"/>
          <w:sz w:val="29"/>
          <w:szCs w:val="29"/>
          <w:lang w:val="vi-VN"/>
        </w:rPr>
      </w:pPr>
      <w:bookmarkStart w:id="285" w:name="_Toc200373409"/>
      <w:r w:rsidRPr="00995DA6">
        <w:rPr>
          <w:rFonts w:ascii="Times New Roman" w:hAnsi="Times New Roman" w:cs="Times New Roman"/>
          <w:color w:val="auto"/>
          <w:sz w:val="29"/>
          <w:szCs w:val="29"/>
        </w:rPr>
        <w:t>3</w:t>
      </w:r>
      <w:r w:rsidRPr="00995DA6">
        <w:rPr>
          <w:rFonts w:ascii="Times New Roman" w:hAnsi="Times New Roman" w:cs="Times New Roman"/>
          <w:color w:val="auto"/>
          <w:sz w:val="29"/>
          <w:szCs w:val="29"/>
          <w:lang w:val="vi-VN"/>
        </w:rPr>
        <w:t>.5.1.4 Phương pháp khảo nghiệm</w:t>
      </w:r>
      <w:bookmarkEnd w:id="285"/>
    </w:p>
    <w:p w14:paraId="468AC99D" w14:textId="3D6387D1" w:rsidR="00616039" w:rsidRPr="00995DA6" w:rsidRDefault="001E298E"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lang w:val="vi-VN"/>
        </w:rPr>
        <w:t xml:space="preserve">Việc khảo nghiệm được thực hiện bằng cách phát phiếu khảo sát trực tiếp và qua Google Form. </w:t>
      </w:r>
      <w:r w:rsidR="00616039" w:rsidRPr="00995DA6">
        <w:rPr>
          <w:rFonts w:ascii="Times New Roman" w:hAnsi="Times New Roman" w:cs="Times New Roman"/>
          <w:sz w:val="29"/>
          <w:szCs w:val="29"/>
        </w:rPr>
        <w:t xml:space="preserve">Kết quả khảo nghiệm được xử lý bằng phương pháp thống kê mô tả, bao gồm tần suất lựa chọn, điểm trung bình và thứ bậc của từng biện pháp </w:t>
      </w:r>
      <w:proofErr w:type="gramStart"/>
      <w:r w:rsidR="00616039" w:rsidRPr="00995DA6">
        <w:rPr>
          <w:rFonts w:ascii="Times New Roman" w:hAnsi="Times New Roman" w:cs="Times New Roman"/>
          <w:sz w:val="29"/>
          <w:szCs w:val="29"/>
        </w:rPr>
        <w:t>theo</w:t>
      </w:r>
      <w:proofErr w:type="gramEnd"/>
      <w:r w:rsidR="00616039" w:rsidRPr="00995DA6">
        <w:rPr>
          <w:rFonts w:ascii="Times New Roman" w:hAnsi="Times New Roman" w:cs="Times New Roman"/>
          <w:sz w:val="29"/>
          <w:szCs w:val="29"/>
        </w:rPr>
        <w:t xml:space="preserve"> hai tiêu chí: mức độ cần thiết và tính khả thi. </w:t>
      </w:r>
    </w:p>
    <w:p w14:paraId="5B73D182" w14:textId="4B210A88" w:rsidR="001E298E" w:rsidRPr="00995DA6" w:rsidRDefault="001E298E" w:rsidP="00AB132A">
      <w:pPr>
        <w:pStyle w:val="300"/>
        <w:spacing w:line="240" w:lineRule="auto"/>
        <w:rPr>
          <w:sz w:val="29"/>
          <w:szCs w:val="29"/>
        </w:rPr>
      </w:pPr>
      <w:bookmarkStart w:id="286" w:name="_Toc200373233"/>
      <w:bookmarkStart w:id="287" w:name="_Toc200373411"/>
      <w:bookmarkStart w:id="288" w:name="_Toc201064602"/>
      <w:bookmarkStart w:id="289" w:name="_Toc220418032"/>
      <w:bookmarkStart w:id="290" w:name="_Toc220580108"/>
      <w:bookmarkStart w:id="291" w:name="_Toc229657530"/>
      <w:bookmarkStart w:id="292" w:name="_Hlk228467153"/>
      <w:r w:rsidRPr="00995DA6">
        <w:rPr>
          <w:sz w:val="29"/>
          <w:szCs w:val="29"/>
        </w:rPr>
        <w:t>3.5.2</w:t>
      </w:r>
      <w:r w:rsidR="00465DC0" w:rsidRPr="00995DA6">
        <w:rPr>
          <w:sz w:val="29"/>
          <w:szCs w:val="29"/>
        </w:rPr>
        <w:t>.</w:t>
      </w:r>
      <w:r w:rsidRPr="00995DA6">
        <w:rPr>
          <w:sz w:val="29"/>
          <w:szCs w:val="29"/>
        </w:rPr>
        <w:t xml:space="preserve"> Kết quả khảo nghiệm</w:t>
      </w:r>
      <w:bookmarkEnd w:id="286"/>
      <w:bookmarkEnd w:id="287"/>
      <w:bookmarkEnd w:id="288"/>
      <w:bookmarkEnd w:id="289"/>
      <w:bookmarkEnd w:id="290"/>
      <w:bookmarkEnd w:id="291"/>
    </w:p>
    <w:p w14:paraId="053940A6" w14:textId="77777777" w:rsidR="001E298E" w:rsidRPr="00995DA6" w:rsidRDefault="001E298E" w:rsidP="00AB132A">
      <w:pPr>
        <w:pStyle w:val="04"/>
        <w:widowControl w:val="0"/>
        <w:adjustRightInd w:val="0"/>
        <w:snapToGrid w:val="0"/>
        <w:spacing w:line="240" w:lineRule="auto"/>
        <w:contextualSpacing w:val="0"/>
        <w:rPr>
          <w:sz w:val="29"/>
          <w:szCs w:val="29"/>
          <w:lang w:val="en-US"/>
        </w:rPr>
      </w:pPr>
      <w:bookmarkStart w:id="293" w:name="_Toc200373412"/>
      <w:bookmarkStart w:id="294" w:name="_Toc201064603"/>
      <w:r w:rsidRPr="00995DA6">
        <w:rPr>
          <w:sz w:val="29"/>
          <w:szCs w:val="29"/>
          <w:lang w:val="en-US"/>
        </w:rPr>
        <w:t>3</w:t>
      </w:r>
      <w:r w:rsidRPr="00995DA6">
        <w:rPr>
          <w:sz w:val="29"/>
          <w:szCs w:val="29"/>
        </w:rPr>
        <w:t xml:space="preserve">.5.2.1 Kết quả khảo nghiệm về mức độ cần thiết của các </w:t>
      </w:r>
      <w:r w:rsidRPr="00995DA6">
        <w:rPr>
          <w:sz w:val="29"/>
          <w:szCs w:val="29"/>
          <w:lang w:val="en-US"/>
        </w:rPr>
        <w:t>biện</w:t>
      </w:r>
      <w:r w:rsidRPr="00995DA6">
        <w:rPr>
          <w:sz w:val="29"/>
          <w:szCs w:val="29"/>
        </w:rPr>
        <w:t xml:space="preserve"> pháp đề xuất</w:t>
      </w:r>
      <w:bookmarkEnd w:id="293"/>
      <w:bookmarkEnd w:id="294"/>
    </w:p>
    <w:p w14:paraId="09197A5A" w14:textId="051EF91D" w:rsidR="00C46A80" w:rsidRPr="00995DA6" w:rsidRDefault="00C46A80" w:rsidP="00AB132A">
      <w:pPr>
        <w:pStyle w:val="500"/>
        <w:spacing w:line="240" w:lineRule="auto"/>
        <w:rPr>
          <w:sz w:val="29"/>
          <w:szCs w:val="29"/>
        </w:rPr>
      </w:pPr>
      <w:bookmarkStart w:id="295" w:name="_Toc200373413"/>
      <w:bookmarkStart w:id="296" w:name="_Toc210744153"/>
      <w:bookmarkStart w:id="297" w:name="_Toc220580331"/>
      <w:bookmarkStart w:id="298" w:name="_Toc229657700"/>
      <w:bookmarkStart w:id="299" w:name="_Hlk209177295"/>
      <w:bookmarkStart w:id="300" w:name="_Hlk202180957"/>
      <w:bookmarkStart w:id="301" w:name="_Hlk216882634"/>
      <w:bookmarkEnd w:id="292"/>
      <w:r w:rsidRPr="00995DA6">
        <w:rPr>
          <w:sz w:val="29"/>
          <w:szCs w:val="29"/>
        </w:rPr>
        <w:t>Bảng 3.1. Kết quả khảo nghiệm mức độ cần thiết</w:t>
      </w:r>
      <w:bookmarkEnd w:id="295"/>
      <w:r w:rsidRPr="00995DA6">
        <w:rPr>
          <w:sz w:val="29"/>
          <w:szCs w:val="29"/>
        </w:rPr>
        <w:t xml:space="preserve"> của các biện pháp đề xuất</w:t>
      </w:r>
      <w:bookmarkEnd w:id="296"/>
      <w:bookmarkEnd w:id="297"/>
      <w:bookmarkEnd w:id="298"/>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06"/>
        <w:gridCol w:w="868"/>
        <w:gridCol w:w="780"/>
        <w:gridCol w:w="1055"/>
        <w:gridCol w:w="813"/>
        <w:gridCol w:w="745"/>
      </w:tblGrid>
      <w:tr w:rsidR="00C46A80" w:rsidRPr="00995DA6" w14:paraId="14BA5029" w14:textId="77777777" w:rsidTr="00AB132A">
        <w:trPr>
          <w:trHeight w:val="290"/>
          <w:tblHeader/>
          <w:jc w:val="center"/>
        </w:trPr>
        <w:tc>
          <w:tcPr>
            <w:tcW w:w="746" w:type="dxa"/>
            <w:noWrap/>
            <w:vAlign w:val="center"/>
            <w:hideMark/>
          </w:tcPr>
          <w:bookmarkEnd w:id="299"/>
          <w:p w14:paraId="31777908"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STT</w:t>
            </w:r>
          </w:p>
        </w:tc>
        <w:tc>
          <w:tcPr>
            <w:tcW w:w="4806" w:type="dxa"/>
            <w:noWrap/>
            <w:vAlign w:val="center"/>
            <w:hideMark/>
          </w:tcPr>
          <w:p w14:paraId="4F6AF36F"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Tên biện pháp</w:t>
            </w:r>
          </w:p>
        </w:tc>
        <w:tc>
          <w:tcPr>
            <w:tcW w:w="868" w:type="dxa"/>
            <w:noWrap/>
            <w:vAlign w:val="center"/>
            <w:hideMark/>
          </w:tcPr>
          <w:p w14:paraId="5509C6C2"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Rất cần thiết</w:t>
            </w:r>
          </w:p>
        </w:tc>
        <w:tc>
          <w:tcPr>
            <w:tcW w:w="764" w:type="dxa"/>
            <w:noWrap/>
            <w:vAlign w:val="center"/>
            <w:hideMark/>
          </w:tcPr>
          <w:p w14:paraId="731AEDB8"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Cần thiết</w:t>
            </w:r>
          </w:p>
        </w:tc>
        <w:tc>
          <w:tcPr>
            <w:tcW w:w="1026" w:type="dxa"/>
            <w:noWrap/>
            <w:vAlign w:val="center"/>
            <w:hideMark/>
          </w:tcPr>
          <w:p w14:paraId="6B1EA59A"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Không cần thiết</w:t>
            </w:r>
          </w:p>
        </w:tc>
        <w:tc>
          <w:tcPr>
            <w:tcW w:w="792" w:type="dxa"/>
            <w:noWrap/>
            <w:vAlign w:val="center"/>
            <w:hideMark/>
          </w:tcPr>
          <w:p w14:paraId="11C3E53B"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ĐTB</w:t>
            </w:r>
          </w:p>
        </w:tc>
        <w:tc>
          <w:tcPr>
            <w:tcW w:w="727" w:type="dxa"/>
            <w:noWrap/>
            <w:vAlign w:val="center"/>
            <w:hideMark/>
          </w:tcPr>
          <w:p w14:paraId="233DCBA5"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Thứ bậc</w:t>
            </w:r>
          </w:p>
        </w:tc>
      </w:tr>
      <w:tr w:rsidR="00C46A80" w:rsidRPr="00995DA6" w14:paraId="57E62948" w14:textId="77777777" w:rsidTr="00AB132A">
        <w:trPr>
          <w:trHeight w:val="290"/>
          <w:jc w:val="center"/>
        </w:trPr>
        <w:tc>
          <w:tcPr>
            <w:tcW w:w="746" w:type="dxa"/>
            <w:noWrap/>
            <w:vAlign w:val="center"/>
            <w:hideMark/>
          </w:tcPr>
          <w:p w14:paraId="4AA1F8DB"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c>
          <w:tcPr>
            <w:tcW w:w="4806" w:type="dxa"/>
            <w:noWrap/>
            <w:vAlign w:val="bottom"/>
          </w:tcPr>
          <w:p w14:paraId="42D4B9BB" w14:textId="77777777" w:rsidR="00C46A80" w:rsidRPr="00995DA6" w:rsidRDefault="00C46A80" w:rsidP="00AB132A">
            <w:pPr>
              <w:spacing w:after="0" w:line="240" w:lineRule="auto"/>
              <w:jc w:val="both"/>
              <w:rPr>
                <w:rFonts w:ascii="Times New Roman" w:hAnsi="Times New Roman" w:cs="Times New Roman"/>
                <w:sz w:val="29"/>
                <w:szCs w:val="29"/>
                <w:lang w:val="vi-VN"/>
              </w:rPr>
            </w:pPr>
            <w:r w:rsidRPr="00995DA6">
              <w:rPr>
                <w:rFonts w:ascii="Times New Roman" w:hAnsi="Times New Roman" w:cs="Times New Roman"/>
                <w:sz w:val="29"/>
                <w:szCs w:val="29"/>
              </w:rPr>
              <w:t>Hoàn thiện lập kế hoạch phát triển năng lực nghề nghiệp giảng viên trẻ thông qua cố vấn hướng dẫn theo tiếp cận năng lực</w:t>
            </w:r>
          </w:p>
        </w:tc>
        <w:tc>
          <w:tcPr>
            <w:tcW w:w="868" w:type="dxa"/>
            <w:noWrap/>
            <w:vAlign w:val="center"/>
            <w:hideMark/>
          </w:tcPr>
          <w:p w14:paraId="75E62268"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140</w:t>
            </w:r>
          </w:p>
        </w:tc>
        <w:tc>
          <w:tcPr>
            <w:tcW w:w="764" w:type="dxa"/>
            <w:noWrap/>
            <w:vAlign w:val="center"/>
            <w:hideMark/>
          </w:tcPr>
          <w:p w14:paraId="18C2EA11"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36</w:t>
            </w:r>
          </w:p>
        </w:tc>
        <w:tc>
          <w:tcPr>
            <w:tcW w:w="1026" w:type="dxa"/>
            <w:noWrap/>
            <w:vAlign w:val="center"/>
            <w:hideMark/>
          </w:tcPr>
          <w:p w14:paraId="089A5270"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4</w:t>
            </w:r>
          </w:p>
        </w:tc>
        <w:tc>
          <w:tcPr>
            <w:tcW w:w="792" w:type="dxa"/>
            <w:noWrap/>
            <w:vAlign w:val="center"/>
          </w:tcPr>
          <w:p w14:paraId="2359585F"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2,76</w:t>
            </w:r>
          </w:p>
        </w:tc>
        <w:tc>
          <w:tcPr>
            <w:tcW w:w="727" w:type="dxa"/>
            <w:noWrap/>
            <w:vAlign w:val="center"/>
            <w:hideMark/>
          </w:tcPr>
          <w:p w14:paraId="35A00B81"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r>
      <w:tr w:rsidR="00C46A80" w:rsidRPr="00995DA6" w14:paraId="052943EE" w14:textId="77777777" w:rsidTr="00AB132A">
        <w:trPr>
          <w:trHeight w:val="290"/>
          <w:jc w:val="center"/>
        </w:trPr>
        <w:tc>
          <w:tcPr>
            <w:tcW w:w="746" w:type="dxa"/>
            <w:noWrap/>
            <w:vAlign w:val="center"/>
            <w:hideMark/>
          </w:tcPr>
          <w:p w14:paraId="33CA8BB2"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w:t>
            </w:r>
          </w:p>
        </w:tc>
        <w:tc>
          <w:tcPr>
            <w:tcW w:w="4806" w:type="dxa"/>
            <w:noWrap/>
            <w:vAlign w:val="bottom"/>
          </w:tcPr>
          <w:p w14:paraId="7C5DEBA6" w14:textId="77777777" w:rsidR="00C46A80" w:rsidRPr="00995DA6" w:rsidRDefault="00C46A80" w:rsidP="00AB132A">
            <w:pPr>
              <w:spacing w:after="0" w:line="240" w:lineRule="auto"/>
              <w:jc w:val="both"/>
              <w:rPr>
                <w:rFonts w:ascii="Times New Roman" w:hAnsi="Times New Roman" w:cs="Times New Roman"/>
                <w:sz w:val="29"/>
                <w:szCs w:val="29"/>
                <w:lang w:val="vi-VN"/>
              </w:rPr>
            </w:pPr>
            <w:r w:rsidRPr="00995DA6">
              <w:rPr>
                <w:rFonts w:ascii="Times New Roman" w:hAnsi="Times New Roman" w:cs="Times New Roman"/>
                <w:sz w:val="29"/>
                <w:szCs w:val="29"/>
              </w:rPr>
              <w:t>Tổ chức và điều phối hoạt động cố vấn hướng dẫn theo cơ chế phối hợp đa cấp</w:t>
            </w:r>
          </w:p>
        </w:tc>
        <w:tc>
          <w:tcPr>
            <w:tcW w:w="868" w:type="dxa"/>
            <w:noWrap/>
            <w:vAlign w:val="center"/>
            <w:hideMark/>
          </w:tcPr>
          <w:p w14:paraId="3A264427"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135</w:t>
            </w:r>
          </w:p>
        </w:tc>
        <w:tc>
          <w:tcPr>
            <w:tcW w:w="764" w:type="dxa"/>
            <w:noWrap/>
            <w:vAlign w:val="center"/>
            <w:hideMark/>
          </w:tcPr>
          <w:p w14:paraId="691167F4"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40</w:t>
            </w:r>
          </w:p>
        </w:tc>
        <w:tc>
          <w:tcPr>
            <w:tcW w:w="1026" w:type="dxa"/>
            <w:noWrap/>
            <w:vAlign w:val="center"/>
            <w:hideMark/>
          </w:tcPr>
          <w:p w14:paraId="5BCDE909"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w:t>
            </w:r>
          </w:p>
        </w:tc>
        <w:tc>
          <w:tcPr>
            <w:tcW w:w="792" w:type="dxa"/>
            <w:noWrap/>
            <w:vAlign w:val="center"/>
          </w:tcPr>
          <w:p w14:paraId="0571DF9B"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2,72</w:t>
            </w:r>
          </w:p>
        </w:tc>
        <w:tc>
          <w:tcPr>
            <w:tcW w:w="727" w:type="dxa"/>
            <w:noWrap/>
            <w:vAlign w:val="center"/>
            <w:hideMark/>
          </w:tcPr>
          <w:p w14:paraId="7C9BEEE8"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w:t>
            </w:r>
          </w:p>
        </w:tc>
      </w:tr>
      <w:tr w:rsidR="00C46A80" w:rsidRPr="00995DA6" w14:paraId="1835F3DC" w14:textId="77777777" w:rsidTr="00AB132A">
        <w:trPr>
          <w:trHeight w:val="290"/>
          <w:jc w:val="center"/>
        </w:trPr>
        <w:tc>
          <w:tcPr>
            <w:tcW w:w="746" w:type="dxa"/>
            <w:noWrap/>
            <w:vAlign w:val="center"/>
            <w:hideMark/>
          </w:tcPr>
          <w:p w14:paraId="1B1FA880"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3</w:t>
            </w:r>
          </w:p>
        </w:tc>
        <w:tc>
          <w:tcPr>
            <w:tcW w:w="4806" w:type="dxa"/>
            <w:noWrap/>
            <w:vAlign w:val="bottom"/>
          </w:tcPr>
          <w:p w14:paraId="28900254" w14:textId="77777777" w:rsidR="00C46A80" w:rsidRPr="00995DA6" w:rsidRDefault="00C46A80" w:rsidP="00AB132A">
            <w:pPr>
              <w:spacing w:after="0" w:line="240" w:lineRule="auto"/>
              <w:jc w:val="both"/>
              <w:rPr>
                <w:rFonts w:ascii="Times New Roman" w:hAnsi="Times New Roman" w:cs="Times New Roman"/>
                <w:sz w:val="29"/>
                <w:szCs w:val="29"/>
                <w:lang w:val="vi-VN"/>
              </w:rPr>
            </w:pPr>
            <w:r w:rsidRPr="00995DA6">
              <w:rPr>
                <w:rFonts w:ascii="Times New Roman" w:hAnsi="Times New Roman" w:cs="Times New Roman"/>
                <w:sz w:val="29"/>
                <w:szCs w:val="29"/>
              </w:rPr>
              <w:t>Đổi mới chỉ đạo thực hiện phát triển năng lực nghề nghiệp giảng viên trẻ thông qua cố vấn hướng dẫn theo định hướng năng lực cốt lõi</w:t>
            </w:r>
          </w:p>
        </w:tc>
        <w:tc>
          <w:tcPr>
            <w:tcW w:w="868" w:type="dxa"/>
            <w:noWrap/>
            <w:vAlign w:val="center"/>
            <w:hideMark/>
          </w:tcPr>
          <w:p w14:paraId="37B62376"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122</w:t>
            </w:r>
          </w:p>
        </w:tc>
        <w:tc>
          <w:tcPr>
            <w:tcW w:w="764" w:type="dxa"/>
            <w:noWrap/>
            <w:vAlign w:val="center"/>
            <w:hideMark/>
          </w:tcPr>
          <w:p w14:paraId="617B42A0"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50</w:t>
            </w:r>
          </w:p>
        </w:tc>
        <w:tc>
          <w:tcPr>
            <w:tcW w:w="1026" w:type="dxa"/>
            <w:noWrap/>
            <w:vAlign w:val="center"/>
            <w:hideMark/>
          </w:tcPr>
          <w:p w14:paraId="50B7EF62"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8</w:t>
            </w:r>
          </w:p>
        </w:tc>
        <w:tc>
          <w:tcPr>
            <w:tcW w:w="792" w:type="dxa"/>
            <w:noWrap/>
            <w:vAlign w:val="center"/>
          </w:tcPr>
          <w:p w14:paraId="3B6754B9"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2,63</w:t>
            </w:r>
          </w:p>
        </w:tc>
        <w:tc>
          <w:tcPr>
            <w:tcW w:w="727" w:type="dxa"/>
            <w:noWrap/>
            <w:vAlign w:val="center"/>
            <w:hideMark/>
          </w:tcPr>
          <w:p w14:paraId="062A1A0C"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4</w:t>
            </w:r>
          </w:p>
        </w:tc>
      </w:tr>
      <w:tr w:rsidR="00C46A80" w:rsidRPr="00995DA6" w14:paraId="3CEE74C4" w14:textId="77777777" w:rsidTr="00AB132A">
        <w:trPr>
          <w:trHeight w:val="290"/>
          <w:jc w:val="center"/>
        </w:trPr>
        <w:tc>
          <w:tcPr>
            <w:tcW w:w="746" w:type="dxa"/>
            <w:noWrap/>
            <w:vAlign w:val="center"/>
            <w:hideMark/>
          </w:tcPr>
          <w:p w14:paraId="68D90CEC"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4</w:t>
            </w:r>
          </w:p>
        </w:tc>
        <w:tc>
          <w:tcPr>
            <w:tcW w:w="4806" w:type="dxa"/>
            <w:noWrap/>
            <w:vAlign w:val="bottom"/>
          </w:tcPr>
          <w:p w14:paraId="69D196F1" w14:textId="77777777" w:rsidR="00C46A80" w:rsidRPr="00995DA6" w:rsidRDefault="00C46A80" w:rsidP="00AB132A">
            <w:pPr>
              <w:spacing w:after="0" w:line="240" w:lineRule="auto"/>
              <w:jc w:val="both"/>
              <w:rPr>
                <w:rFonts w:ascii="Times New Roman" w:hAnsi="Times New Roman" w:cs="Times New Roman"/>
                <w:sz w:val="29"/>
                <w:szCs w:val="29"/>
                <w:lang w:val="vi-VN"/>
              </w:rPr>
            </w:pPr>
            <w:r w:rsidRPr="00995DA6">
              <w:rPr>
                <w:rFonts w:ascii="Times New Roman" w:hAnsi="Times New Roman" w:cs="Times New Roman"/>
                <w:sz w:val="29"/>
                <w:szCs w:val="29"/>
              </w:rPr>
              <w:t>Đổi mới kiểm tra, giám sát và đánh giá phát triển năng lực nghề nghiệp giảng viên trẻ thông qua cố vấn hướng dẫn theo tiếp cận kết quả</w:t>
            </w:r>
          </w:p>
        </w:tc>
        <w:tc>
          <w:tcPr>
            <w:tcW w:w="868" w:type="dxa"/>
            <w:noWrap/>
            <w:vAlign w:val="center"/>
            <w:hideMark/>
          </w:tcPr>
          <w:p w14:paraId="28989A42"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130</w:t>
            </w:r>
          </w:p>
        </w:tc>
        <w:tc>
          <w:tcPr>
            <w:tcW w:w="764" w:type="dxa"/>
            <w:noWrap/>
            <w:vAlign w:val="center"/>
            <w:hideMark/>
          </w:tcPr>
          <w:p w14:paraId="01628F60"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45</w:t>
            </w:r>
          </w:p>
        </w:tc>
        <w:tc>
          <w:tcPr>
            <w:tcW w:w="1026" w:type="dxa"/>
            <w:noWrap/>
            <w:vAlign w:val="center"/>
            <w:hideMark/>
          </w:tcPr>
          <w:p w14:paraId="3D230E99"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w:t>
            </w:r>
          </w:p>
        </w:tc>
        <w:tc>
          <w:tcPr>
            <w:tcW w:w="792" w:type="dxa"/>
            <w:noWrap/>
            <w:vAlign w:val="center"/>
          </w:tcPr>
          <w:p w14:paraId="04F3CA52"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2,69</w:t>
            </w:r>
          </w:p>
        </w:tc>
        <w:tc>
          <w:tcPr>
            <w:tcW w:w="727" w:type="dxa"/>
            <w:noWrap/>
            <w:vAlign w:val="center"/>
            <w:hideMark/>
          </w:tcPr>
          <w:p w14:paraId="17A5565A"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3</w:t>
            </w:r>
          </w:p>
        </w:tc>
      </w:tr>
      <w:tr w:rsidR="00C46A80" w:rsidRPr="00995DA6" w14:paraId="6E2E2C4D" w14:textId="77777777" w:rsidTr="00AB132A">
        <w:trPr>
          <w:trHeight w:val="290"/>
          <w:jc w:val="center"/>
        </w:trPr>
        <w:tc>
          <w:tcPr>
            <w:tcW w:w="746" w:type="dxa"/>
            <w:noWrap/>
            <w:vAlign w:val="center"/>
            <w:hideMark/>
          </w:tcPr>
          <w:p w14:paraId="23025447"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w:t>
            </w:r>
          </w:p>
        </w:tc>
        <w:tc>
          <w:tcPr>
            <w:tcW w:w="4806" w:type="dxa"/>
            <w:noWrap/>
            <w:vAlign w:val="bottom"/>
          </w:tcPr>
          <w:p w14:paraId="2B67EFCD" w14:textId="77777777" w:rsidR="00C46A80" w:rsidRPr="00995DA6" w:rsidRDefault="00C46A80" w:rsidP="00AB132A">
            <w:pPr>
              <w:spacing w:after="0" w:line="240" w:lineRule="auto"/>
              <w:jc w:val="both"/>
              <w:rPr>
                <w:rFonts w:ascii="Times New Roman" w:hAnsi="Times New Roman" w:cs="Times New Roman"/>
                <w:sz w:val="29"/>
                <w:szCs w:val="29"/>
                <w:lang w:val="vi-VN"/>
              </w:rPr>
            </w:pPr>
            <w:r w:rsidRPr="00995DA6">
              <w:rPr>
                <w:rFonts w:ascii="Times New Roman" w:hAnsi="Times New Roman" w:cs="Times New Roman"/>
                <w:sz w:val="29"/>
                <w:szCs w:val="29"/>
              </w:rPr>
              <w:t>Bảo đảm các điều kiện và tăng cường ứng dụng công nghệ trong phát triển năng lực nghề nghiệp giảng viên trẻ thông qua cố vấn hướng dẫn</w:t>
            </w:r>
          </w:p>
        </w:tc>
        <w:tc>
          <w:tcPr>
            <w:tcW w:w="868" w:type="dxa"/>
            <w:noWrap/>
            <w:vAlign w:val="center"/>
            <w:hideMark/>
          </w:tcPr>
          <w:p w14:paraId="4D67544D"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118</w:t>
            </w:r>
          </w:p>
        </w:tc>
        <w:tc>
          <w:tcPr>
            <w:tcW w:w="764" w:type="dxa"/>
            <w:noWrap/>
            <w:vAlign w:val="center"/>
            <w:hideMark/>
          </w:tcPr>
          <w:p w14:paraId="1019FD18"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55</w:t>
            </w:r>
          </w:p>
        </w:tc>
        <w:tc>
          <w:tcPr>
            <w:tcW w:w="1026" w:type="dxa"/>
            <w:noWrap/>
            <w:vAlign w:val="center"/>
            <w:hideMark/>
          </w:tcPr>
          <w:p w14:paraId="500F4381"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7</w:t>
            </w:r>
          </w:p>
        </w:tc>
        <w:tc>
          <w:tcPr>
            <w:tcW w:w="792" w:type="dxa"/>
            <w:noWrap/>
            <w:vAlign w:val="center"/>
          </w:tcPr>
          <w:p w14:paraId="749D9822"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2,62</w:t>
            </w:r>
          </w:p>
        </w:tc>
        <w:tc>
          <w:tcPr>
            <w:tcW w:w="727" w:type="dxa"/>
            <w:noWrap/>
            <w:vAlign w:val="center"/>
            <w:hideMark/>
          </w:tcPr>
          <w:p w14:paraId="5CE23C3F"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w:t>
            </w:r>
          </w:p>
        </w:tc>
      </w:tr>
      <w:tr w:rsidR="00C46A80" w:rsidRPr="00995DA6" w14:paraId="2FF04878" w14:textId="77777777" w:rsidTr="00AB132A">
        <w:trPr>
          <w:trHeight w:val="290"/>
          <w:jc w:val="center"/>
        </w:trPr>
        <w:tc>
          <w:tcPr>
            <w:tcW w:w="746" w:type="dxa"/>
            <w:noWrap/>
            <w:vAlign w:val="bottom"/>
            <w:hideMark/>
          </w:tcPr>
          <w:p w14:paraId="7C6689FE" w14:textId="77777777" w:rsidR="00C46A80" w:rsidRPr="00995DA6" w:rsidRDefault="00C46A80" w:rsidP="00AB132A">
            <w:pPr>
              <w:widowControl w:val="0"/>
              <w:tabs>
                <w:tab w:val="left" w:pos="851"/>
              </w:tabs>
              <w:adjustRightInd w:val="0"/>
              <w:snapToGrid w:val="0"/>
              <w:spacing w:after="0" w:line="240" w:lineRule="auto"/>
              <w:jc w:val="both"/>
              <w:rPr>
                <w:rFonts w:ascii="Times New Roman" w:hAnsi="Times New Roman" w:cs="Times New Roman"/>
                <w:sz w:val="29"/>
                <w:szCs w:val="29"/>
              </w:rPr>
            </w:pPr>
          </w:p>
        </w:tc>
        <w:tc>
          <w:tcPr>
            <w:tcW w:w="4806" w:type="dxa"/>
            <w:noWrap/>
            <w:vAlign w:val="bottom"/>
            <w:hideMark/>
          </w:tcPr>
          <w:p w14:paraId="04C8D794"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sz w:val="29"/>
                <w:szCs w:val="29"/>
              </w:rPr>
            </w:pPr>
            <w:r w:rsidRPr="00995DA6">
              <w:rPr>
                <w:rFonts w:ascii="Times New Roman" w:hAnsi="Times New Roman" w:cs="Times New Roman"/>
                <w:b/>
                <w:sz w:val="29"/>
                <w:szCs w:val="29"/>
              </w:rPr>
              <w:t>Tổng số người tham gia khảo nghiệm: 180</w:t>
            </w:r>
          </w:p>
        </w:tc>
        <w:tc>
          <w:tcPr>
            <w:tcW w:w="868" w:type="dxa"/>
            <w:noWrap/>
            <w:vAlign w:val="center"/>
            <w:hideMark/>
          </w:tcPr>
          <w:p w14:paraId="2802F773" w14:textId="77777777" w:rsidR="00C46A80" w:rsidRPr="00995DA6" w:rsidRDefault="00C46A80" w:rsidP="00AB132A">
            <w:pPr>
              <w:widowControl w:val="0"/>
              <w:tabs>
                <w:tab w:val="left" w:pos="851"/>
              </w:tabs>
              <w:adjustRightInd w:val="0"/>
              <w:snapToGrid w:val="0"/>
              <w:spacing w:after="0" w:line="240" w:lineRule="auto"/>
              <w:rPr>
                <w:rFonts w:ascii="Times New Roman" w:hAnsi="Times New Roman" w:cs="Times New Roman"/>
                <w:b/>
                <w:sz w:val="29"/>
                <w:szCs w:val="29"/>
              </w:rPr>
            </w:pPr>
          </w:p>
        </w:tc>
        <w:tc>
          <w:tcPr>
            <w:tcW w:w="764" w:type="dxa"/>
            <w:noWrap/>
            <w:vAlign w:val="center"/>
            <w:hideMark/>
          </w:tcPr>
          <w:p w14:paraId="14DBB07A"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sz w:val="29"/>
                <w:szCs w:val="29"/>
              </w:rPr>
            </w:pPr>
          </w:p>
        </w:tc>
        <w:tc>
          <w:tcPr>
            <w:tcW w:w="1026" w:type="dxa"/>
            <w:noWrap/>
            <w:vAlign w:val="center"/>
            <w:hideMark/>
          </w:tcPr>
          <w:p w14:paraId="4B0DE68D"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sz w:val="29"/>
                <w:szCs w:val="29"/>
              </w:rPr>
            </w:pPr>
          </w:p>
        </w:tc>
        <w:tc>
          <w:tcPr>
            <w:tcW w:w="792" w:type="dxa"/>
            <w:noWrap/>
            <w:vAlign w:val="center"/>
            <w:hideMark/>
          </w:tcPr>
          <w:p w14:paraId="6F528BD5"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b/>
                <w:sz w:val="29"/>
                <w:szCs w:val="29"/>
              </w:rPr>
            </w:pPr>
          </w:p>
        </w:tc>
        <w:tc>
          <w:tcPr>
            <w:tcW w:w="727" w:type="dxa"/>
            <w:noWrap/>
            <w:vAlign w:val="center"/>
            <w:hideMark/>
          </w:tcPr>
          <w:p w14:paraId="4CCB57B3" w14:textId="77777777" w:rsidR="00C46A80" w:rsidRPr="00995DA6" w:rsidRDefault="00C46A80"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p>
        </w:tc>
      </w:tr>
      <w:bookmarkEnd w:id="300"/>
      <w:bookmarkEnd w:id="301"/>
    </w:tbl>
    <w:p w14:paraId="27C69A48" w14:textId="77777777" w:rsidR="00C46A80" w:rsidRPr="00995DA6" w:rsidRDefault="00C46A80"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p>
    <w:p w14:paraId="20A58634" w14:textId="189F066F" w:rsidR="007B03BA" w:rsidRPr="00995DA6" w:rsidRDefault="007B03BA" w:rsidP="00AB132A">
      <w:pPr>
        <w:widowControl w:val="0"/>
        <w:tabs>
          <w:tab w:val="left" w:pos="851"/>
        </w:tabs>
        <w:adjustRightInd w:val="0"/>
        <w:snapToGrid w:val="0"/>
        <w:spacing w:after="0" w:line="240" w:lineRule="auto"/>
        <w:ind w:firstLine="720"/>
        <w:jc w:val="both"/>
        <w:rPr>
          <w:rFonts w:ascii="Times New Roman" w:hAnsi="Times New Roman" w:cs="Times New Roman"/>
          <w:sz w:val="29"/>
          <w:szCs w:val="29"/>
        </w:rPr>
      </w:pPr>
      <w:r w:rsidRPr="00995DA6">
        <w:rPr>
          <w:rFonts w:ascii="Times New Roman" w:hAnsi="Times New Roman" w:cs="Times New Roman"/>
          <w:sz w:val="29"/>
          <w:szCs w:val="29"/>
        </w:rPr>
        <w:t>Kết quả khảo nghiệm cho thấy cả 5 biện pháp đều được đánh giá ở mức cần thiết cao, với điểm trung bình dao động từ 2</w:t>
      </w:r>
      <w:proofErr w:type="gramStart"/>
      <w:r w:rsidRPr="00995DA6">
        <w:rPr>
          <w:rFonts w:ascii="Times New Roman" w:hAnsi="Times New Roman" w:cs="Times New Roman"/>
          <w:sz w:val="29"/>
          <w:szCs w:val="29"/>
        </w:rPr>
        <w:t>,62</w:t>
      </w:r>
      <w:proofErr w:type="gramEnd"/>
      <w:r w:rsidRPr="00995DA6">
        <w:rPr>
          <w:rFonts w:ascii="Times New Roman" w:hAnsi="Times New Roman" w:cs="Times New Roman"/>
          <w:sz w:val="29"/>
          <w:szCs w:val="29"/>
        </w:rPr>
        <w:t xml:space="preserve"> đến 2,76 trên thang đo 3 mức</w:t>
      </w:r>
    </w:p>
    <w:p w14:paraId="78CD913B" w14:textId="77777777" w:rsidR="00AB132A" w:rsidRPr="00995DA6" w:rsidRDefault="00AB132A">
      <w:pPr>
        <w:rPr>
          <w:rFonts w:ascii="Times New Roman" w:eastAsia="Times New Roman" w:hAnsi="Times New Roman" w:cs="Times New Roman"/>
          <w:bCs/>
          <w:i/>
          <w:kern w:val="0"/>
          <w:sz w:val="29"/>
          <w:szCs w:val="29"/>
          <w14:ligatures w14:val="none"/>
        </w:rPr>
      </w:pPr>
      <w:bookmarkStart w:id="302" w:name="_Toc200373414"/>
      <w:bookmarkStart w:id="303" w:name="_Toc201064604"/>
      <w:r w:rsidRPr="00995DA6">
        <w:rPr>
          <w:rFonts w:ascii="Times New Roman" w:hAnsi="Times New Roman" w:cs="Times New Roman"/>
          <w:sz w:val="29"/>
          <w:szCs w:val="29"/>
        </w:rPr>
        <w:br w:type="page"/>
      </w:r>
    </w:p>
    <w:p w14:paraId="70511F29" w14:textId="76E2E08E" w:rsidR="001E298E" w:rsidRPr="00995DA6" w:rsidRDefault="001E298E" w:rsidP="00AB132A">
      <w:pPr>
        <w:pStyle w:val="04"/>
        <w:widowControl w:val="0"/>
        <w:adjustRightInd w:val="0"/>
        <w:snapToGrid w:val="0"/>
        <w:spacing w:line="240" w:lineRule="auto"/>
        <w:contextualSpacing w:val="0"/>
        <w:rPr>
          <w:sz w:val="29"/>
          <w:szCs w:val="29"/>
        </w:rPr>
      </w:pPr>
      <w:r w:rsidRPr="00995DA6">
        <w:rPr>
          <w:sz w:val="29"/>
          <w:szCs w:val="29"/>
          <w:lang w:val="en-US"/>
        </w:rPr>
        <w:lastRenderedPageBreak/>
        <w:t>3</w:t>
      </w:r>
      <w:r w:rsidRPr="00995DA6">
        <w:rPr>
          <w:sz w:val="29"/>
          <w:szCs w:val="29"/>
        </w:rPr>
        <w:t>.5.2.2 Kết quả khảo nghiệm về tính khả thi của các biện pháp đề xuất</w:t>
      </w:r>
      <w:bookmarkEnd w:id="302"/>
      <w:bookmarkEnd w:id="303"/>
    </w:p>
    <w:p w14:paraId="4F9DB87C" w14:textId="77777777" w:rsidR="001436CD" w:rsidRPr="00995DA6" w:rsidRDefault="001436CD" w:rsidP="00AB132A">
      <w:pPr>
        <w:pStyle w:val="500"/>
        <w:spacing w:line="240" w:lineRule="auto"/>
        <w:rPr>
          <w:sz w:val="29"/>
          <w:szCs w:val="29"/>
        </w:rPr>
      </w:pPr>
      <w:r w:rsidRPr="00995DA6">
        <w:rPr>
          <w:sz w:val="29"/>
          <w:szCs w:val="29"/>
        </w:rPr>
        <w:t>Bảng 3.2. Kết quả khảo nghiệm tính khả thi của các biện pháp đề xuất</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746"/>
        <w:gridCol w:w="4607"/>
        <w:gridCol w:w="1064"/>
        <w:gridCol w:w="730"/>
        <w:gridCol w:w="1096"/>
        <w:gridCol w:w="935"/>
        <w:gridCol w:w="727"/>
      </w:tblGrid>
      <w:tr w:rsidR="001436CD" w:rsidRPr="00995DA6" w14:paraId="25FCE927" w14:textId="77777777" w:rsidTr="00497D1D">
        <w:trPr>
          <w:trHeight w:val="290"/>
          <w:jc w:val="center"/>
        </w:trPr>
        <w:tc>
          <w:tcPr>
            <w:tcW w:w="746" w:type="dxa"/>
            <w:noWrap/>
            <w:vAlign w:val="center"/>
            <w:hideMark/>
          </w:tcPr>
          <w:p w14:paraId="70BB3F8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STT</w:t>
            </w:r>
          </w:p>
        </w:tc>
        <w:tc>
          <w:tcPr>
            <w:tcW w:w="4607" w:type="dxa"/>
            <w:noWrap/>
            <w:vAlign w:val="center"/>
            <w:hideMark/>
          </w:tcPr>
          <w:p w14:paraId="5A8190CF"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Tên biện pháp</w:t>
            </w:r>
          </w:p>
        </w:tc>
        <w:tc>
          <w:tcPr>
            <w:tcW w:w="1064" w:type="dxa"/>
            <w:noWrap/>
            <w:vAlign w:val="center"/>
            <w:hideMark/>
          </w:tcPr>
          <w:p w14:paraId="379D42D2"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 xml:space="preserve">Rất </w:t>
            </w:r>
          </w:p>
          <w:p w14:paraId="2719422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khả thi</w:t>
            </w:r>
          </w:p>
        </w:tc>
        <w:tc>
          <w:tcPr>
            <w:tcW w:w="730" w:type="dxa"/>
            <w:noWrap/>
            <w:vAlign w:val="center"/>
            <w:hideMark/>
          </w:tcPr>
          <w:p w14:paraId="0F0C10D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Khả thi</w:t>
            </w:r>
          </w:p>
        </w:tc>
        <w:tc>
          <w:tcPr>
            <w:tcW w:w="1096" w:type="dxa"/>
            <w:noWrap/>
            <w:vAlign w:val="center"/>
            <w:hideMark/>
          </w:tcPr>
          <w:p w14:paraId="5CEFAC53"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Không khả thi</w:t>
            </w:r>
          </w:p>
        </w:tc>
        <w:tc>
          <w:tcPr>
            <w:tcW w:w="935" w:type="dxa"/>
            <w:noWrap/>
            <w:vAlign w:val="center"/>
            <w:hideMark/>
          </w:tcPr>
          <w:p w14:paraId="71B2D546"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Giá trị TB</w:t>
            </w:r>
          </w:p>
        </w:tc>
        <w:tc>
          <w:tcPr>
            <w:tcW w:w="727" w:type="dxa"/>
            <w:noWrap/>
            <w:vAlign w:val="center"/>
            <w:hideMark/>
          </w:tcPr>
          <w:p w14:paraId="74ACD88F"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Thứ bậc</w:t>
            </w:r>
          </w:p>
        </w:tc>
      </w:tr>
      <w:tr w:rsidR="001436CD" w:rsidRPr="00995DA6" w14:paraId="097DEF7F" w14:textId="77777777" w:rsidTr="00497D1D">
        <w:trPr>
          <w:trHeight w:val="290"/>
          <w:jc w:val="center"/>
        </w:trPr>
        <w:tc>
          <w:tcPr>
            <w:tcW w:w="746" w:type="dxa"/>
            <w:noWrap/>
            <w:vAlign w:val="center"/>
            <w:hideMark/>
          </w:tcPr>
          <w:p w14:paraId="728932B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1</w:t>
            </w:r>
          </w:p>
        </w:tc>
        <w:tc>
          <w:tcPr>
            <w:tcW w:w="4607" w:type="dxa"/>
            <w:noWrap/>
            <w:vAlign w:val="bottom"/>
          </w:tcPr>
          <w:p w14:paraId="146C77FF" w14:textId="77777777" w:rsidR="001436CD" w:rsidRPr="00995DA6" w:rsidRDefault="001436CD" w:rsidP="00AB132A">
            <w:pPr>
              <w:spacing w:after="0" w:line="264" w:lineRule="auto"/>
              <w:jc w:val="both"/>
              <w:rPr>
                <w:rFonts w:ascii="Times New Roman" w:hAnsi="Times New Roman" w:cs="Times New Roman"/>
                <w:sz w:val="28"/>
                <w:szCs w:val="28"/>
                <w:lang w:val="vi-VN"/>
              </w:rPr>
            </w:pPr>
            <w:r w:rsidRPr="00995DA6">
              <w:rPr>
                <w:rFonts w:ascii="Times New Roman" w:hAnsi="Times New Roman" w:cs="Times New Roman"/>
                <w:sz w:val="28"/>
                <w:szCs w:val="28"/>
              </w:rPr>
              <w:t>Hoàn thiện lập kế hoạch phát triển năng lực nghề nghiệp giảng viên trẻ thông qua cố vấn hướng dẫn theo tiếp cận năng lực</w:t>
            </w:r>
          </w:p>
        </w:tc>
        <w:tc>
          <w:tcPr>
            <w:tcW w:w="1064" w:type="dxa"/>
            <w:noWrap/>
            <w:vAlign w:val="center"/>
            <w:hideMark/>
          </w:tcPr>
          <w:p w14:paraId="20442484"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120</w:t>
            </w:r>
          </w:p>
        </w:tc>
        <w:tc>
          <w:tcPr>
            <w:tcW w:w="730" w:type="dxa"/>
            <w:noWrap/>
            <w:vAlign w:val="center"/>
            <w:hideMark/>
          </w:tcPr>
          <w:p w14:paraId="71399C3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55</w:t>
            </w:r>
          </w:p>
        </w:tc>
        <w:tc>
          <w:tcPr>
            <w:tcW w:w="1096" w:type="dxa"/>
            <w:noWrap/>
            <w:vAlign w:val="center"/>
            <w:hideMark/>
          </w:tcPr>
          <w:p w14:paraId="4A2BCA85"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5</w:t>
            </w:r>
          </w:p>
        </w:tc>
        <w:tc>
          <w:tcPr>
            <w:tcW w:w="935" w:type="dxa"/>
            <w:noWrap/>
            <w:vAlign w:val="center"/>
          </w:tcPr>
          <w:p w14:paraId="0D051B9F"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2,64</w:t>
            </w:r>
          </w:p>
        </w:tc>
        <w:tc>
          <w:tcPr>
            <w:tcW w:w="727" w:type="dxa"/>
            <w:noWrap/>
            <w:vAlign w:val="center"/>
          </w:tcPr>
          <w:p w14:paraId="18016B4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1</w:t>
            </w:r>
          </w:p>
        </w:tc>
      </w:tr>
      <w:tr w:rsidR="001436CD" w:rsidRPr="00995DA6" w14:paraId="059C1A0E" w14:textId="77777777" w:rsidTr="00497D1D">
        <w:trPr>
          <w:trHeight w:val="290"/>
          <w:jc w:val="center"/>
        </w:trPr>
        <w:tc>
          <w:tcPr>
            <w:tcW w:w="746" w:type="dxa"/>
            <w:noWrap/>
            <w:vAlign w:val="center"/>
            <w:hideMark/>
          </w:tcPr>
          <w:p w14:paraId="3F59870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2</w:t>
            </w:r>
          </w:p>
        </w:tc>
        <w:tc>
          <w:tcPr>
            <w:tcW w:w="4607" w:type="dxa"/>
            <w:noWrap/>
            <w:vAlign w:val="bottom"/>
          </w:tcPr>
          <w:p w14:paraId="689E9BC4" w14:textId="77777777" w:rsidR="001436CD" w:rsidRPr="00995DA6" w:rsidRDefault="001436CD" w:rsidP="00AB132A">
            <w:pPr>
              <w:spacing w:after="0" w:line="264" w:lineRule="auto"/>
              <w:jc w:val="both"/>
              <w:rPr>
                <w:rFonts w:ascii="Times New Roman" w:hAnsi="Times New Roman" w:cs="Times New Roman"/>
                <w:sz w:val="28"/>
                <w:szCs w:val="28"/>
                <w:lang w:val="vi-VN"/>
              </w:rPr>
            </w:pPr>
            <w:r w:rsidRPr="00995DA6">
              <w:rPr>
                <w:rFonts w:ascii="Times New Roman" w:hAnsi="Times New Roman" w:cs="Times New Roman"/>
                <w:sz w:val="28"/>
                <w:szCs w:val="28"/>
              </w:rPr>
              <w:t>Tổ chức và điều phối hoạt động cố vấn hướng dẫn theo cơ chế phối hợp đa cấp</w:t>
            </w:r>
          </w:p>
        </w:tc>
        <w:tc>
          <w:tcPr>
            <w:tcW w:w="1064" w:type="dxa"/>
            <w:noWrap/>
            <w:vAlign w:val="center"/>
            <w:hideMark/>
          </w:tcPr>
          <w:p w14:paraId="27CAA83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115</w:t>
            </w:r>
          </w:p>
        </w:tc>
        <w:tc>
          <w:tcPr>
            <w:tcW w:w="730" w:type="dxa"/>
            <w:noWrap/>
            <w:vAlign w:val="center"/>
            <w:hideMark/>
          </w:tcPr>
          <w:p w14:paraId="24A3083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60</w:t>
            </w:r>
          </w:p>
        </w:tc>
        <w:tc>
          <w:tcPr>
            <w:tcW w:w="1096" w:type="dxa"/>
            <w:noWrap/>
            <w:vAlign w:val="center"/>
            <w:hideMark/>
          </w:tcPr>
          <w:p w14:paraId="1D7DEF9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5</w:t>
            </w:r>
          </w:p>
        </w:tc>
        <w:tc>
          <w:tcPr>
            <w:tcW w:w="935" w:type="dxa"/>
            <w:noWrap/>
            <w:vAlign w:val="center"/>
          </w:tcPr>
          <w:p w14:paraId="035DE2CE"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2,61</w:t>
            </w:r>
          </w:p>
        </w:tc>
        <w:tc>
          <w:tcPr>
            <w:tcW w:w="727" w:type="dxa"/>
            <w:noWrap/>
            <w:vAlign w:val="center"/>
          </w:tcPr>
          <w:p w14:paraId="43D2B5F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2</w:t>
            </w:r>
          </w:p>
        </w:tc>
      </w:tr>
      <w:tr w:rsidR="001436CD" w:rsidRPr="00995DA6" w14:paraId="677E0110" w14:textId="77777777" w:rsidTr="00497D1D">
        <w:trPr>
          <w:trHeight w:val="290"/>
          <w:jc w:val="center"/>
        </w:trPr>
        <w:tc>
          <w:tcPr>
            <w:tcW w:w="746" w:type="dxa"/>
            <w:noWrap/>
            <w:vAlign w:val="center"/>
            <w:hideMark/>
          </w:tcPr>
          <w:p w14:paraId="50A04395"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3</w:t>
            </w:r>
          </w:p>
        </w:tc>
        <w:tc>
          <w:tcPr>
            <w:tcW w:w="4607" w:type="dxa"/>
            <w:noWrap/>
            <w:vAlign w:val="bottom"/>
          </w:tcPr>
          <w:p w14:paraId="2F4D8352" w14:textId="77777777" w:rsidR="001436CD" w:rsidRPr="00995DA6" w:rsidRDefault="001436CD" w:rsidP="00AB132A">
            <w:pPr>
              <w:spacing w:after="0" w:line="264" w:lineRule="auto"/>
              <w:jc w:val="both"/>
              <w:rPr>
                <w:rFonts w:ascii="Times New Roman" w:hAnsi="Times New Roman" w:cs="Times New Roman"/>
                <w:sz w:val="28"/>
                <w:szCs w:val="28"/>
                <w:lang w:val="vi-VN"/>
              </w:rPr>
            </w:pPr>
            <w:r w:rsidRPr="00995DA6">
              <w:rPr>
                <w:rFonts w:ascii="Times New Roman" w:hAnsi="Times New Roman" w:cs="Times New Roman"/>
                <w:sz w:val="28"/>
                <w:szCs w:val="28"/>
              </w:rPr>
              <w:t>Đổi mới chỉ đạo thực hiện phát triển năng lực nghề nghiệp giảng viên trẻ thông qua cố vấn hướng dẫn theo định hướng năng lực cốt lõi</w:t>
            </w:r>
          </w:p>
        </w:tc>
        <w:tc>
          <w:tcPr>
            <w:tcW w:w="1064" w:type="dxa"/>
            <w:noWrap/>
            <w:vAlign w:val="center"/>
            <w:hideMark/>
          </w:tcPr>
          <w:p w14:paraId="4BB3B29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112</w:t>
            </w:r>
          </w:p>
        </w:tc>
        <w:tc>
          <w:tcPr>
            <w:tcW w:w="730" w:type="dxa"/>
            <w:noWrap/>
            <w:vAlign w:val="center"/>
            <w:hideMark/>
          </w:tcPr>
          <w:p w14:paraId="47D7F1FF"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62</w:t>
            </w:r>
          </w:p>
        </w:tc>
        <w:tc>
          <w:tcPr>
            <w:tcW w:w="1096" w:type="dxa"/>
            <w:noWrap/>
            <w:vAlign w:val="center"/>
            <w:hideMark/>
          </w:tcPr>
          <w:p w14:paraId="426BAFF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6</w:t>
            </w:r>
          </w:p>
        </w:tc>
        <w:tc>
          <w:tcPr>
            <w:tcW w:w="935" w:type="dxa"/>
            <w:noWrap/>
            <w:vAlign w:val="center"/>
          </w:tcPr>
          <w:p w14:paraId="384B230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2,59</w:t>
            </w:r>
          </w:p>
        </w:tc>
        <w:tc>
          <w:tcPr>
            <w:tcW w:w="727" w:type="dxa"/>
            <w:noWrap/>
            <w:vAlign w:val="center"/>
          </w:tcPr>
          <w:p w14:paraId="358C6EA8"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3</w:t>
            </w:r>
          </w:p>
        </w:tc>
      </w:tr>
      <w:tr w:rsidR="001436CD" w:rsidRPr="00995DA6" w14:paraId="107C395A" w14:textId="77777777" w:rsidTr="00497D1D">
        <w:trPr>
          <w:trHeight w:val="290"/>
          <w:jc w:val="center"/>
        </w:trPr>
        <w:tc>
          <w:tcPr>
            <w:tcW w:w="746" w:type="dxa"/>
            <w:noWrap/>
            <w:vAlign w:val="center"/>
            <w:hideMark/>
          </w:tcPr>
          <w:p w14:paraId="67FBC17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4</w:t>
            </w:r>
          </w:p>
        </w:tc>
        <w:tc>
          <w:tcPr>
            <w:tcW w:w="4607" w:type="dxa"/>
            <w:noWrap/>
            <w:vAlign w:val="bottom"/>
          </w:tcPr>
          <w:p w14:paraId="4038E4D7" w14:textId="77777777" w:rsidR="001436CD" w:rsidRPr="00995DA6" w:rsidRDefault="001436CD" w:rsidP="00AB132A">
            <w:pPr>
              <w:spacing w:after="0" w:line="240" w:lineRule="auto"/>
              <w:jc w:val="both"/>
              <w:rPr>
                <w:rFonts w:ascii="Times New Roman" w:hAnsi="Times New Roman" w:cs="Times New Roman"/>
                <w:sz w:val="28"/>
                <w:szCs w:val="28"/>
                <w:lang w:val="vi-VN"/>
              </w:rPr>
            </w:pPr>
            <w:r w:rsidRPr="00995DA6">
              <w:rPr>
                <w:rFonts w:ascii="Times New Roman" w:hAnsi="Times New Roman" w:cs="Times New Roman"/>
                <w:sz w:val="28"/>
                <w:szCs w:val="28"/>
              </w:rPr>
              <w:t>Đổi mới kiểm tra, giám sát và đánh giá phát triển năng lực nghề nghiệp giảng viên trẻ thông qua cố vấn hướng dẫn theo tiếp cận kết quả</w:t>
            </w:r>
          </w:p>
        </w:tc>
        <w:tc>
          <w:tcPr>
            <w:tcW w:w="1064" w:type="dxa"/>
            <w:noWrap/>
            <w:vAlign w:val="center"/>
            <w:hideMark/>
          </w:tcPr>
          <w:p w14:paraId="61AFEF4F"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105</w:t>
            </w:r>
          </w:p>
        </w:tc>
        <w:tc>
          <w:tcPr>
            <w:tcW w:w="730" w:type="dxa"/>
            <w:noWrap/>
            <w:vAlign w:val="center"/>
            <w:hideMark/>
          </w:tcPr>
          <w:p w14:paraId="357C966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70</w:t>
            </w:r>
          </w:p>
        </w:tc>
        <w:tc>
          <w:tcPr>
            <w:tcW w:w="1096" w:type="dxa"/>
            <w:noWrap/>
            <w:vAlign w:val="center"/>
            <w:hideMark/>
          </w:tcPr>
          <w:p w14:paraId="07A37638"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5</w:t>
            </w:r>
          </w:p>
        </w:tc>
        <w:tc>
          <w:tcPr>
            <w:tcW w:w="935" w:type="dxa"/>
            <w:noWrap/>
            <w:vAlign w:val="center"/>
          </w:tcPr>
          <w:p w14:paraId="24FAF2A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2,56</w:t>
            </w:r>
          </w:p>
        </w:tc>
        <w:tc>
          <w:tcPr>
            <w:tcW w:w="727" w:type="dxa"/>
            <w:noWrap/>
            <w:vAlign w:val="center"/>
          </w:tcPr>
          <w:p w14:paraId="4A3C9064"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4</w:t>
            </w:r>
          </w:p>
        </w:tc>
      </w:tr>
      <w:tr w:rsidR="001436CD" w:rsidRPr="00995DA6" w14:paraId="667829EA" w14:textId="77777777" w:rsidTr="00497D1D">
        <w:trPr>
          <w:trHeight w:val="290"/>
          <w:jc w:val="center"/>
        </w:trPr>
        <w:tc>
          <w:tcPr>
            <w:tcW w:w="746" w:type="dxa"/>
            <w:noWrap/>
            <w:vAlign w:val="center"/>
            <w:hideMark/>
          </w:tcPr>
          <w:p w14:paraId="08B0F03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5</w:t>
            </w:r>
          </w:p>
        </w:tc>
        <w:tc>
          <w:tcPr>
            <w:tcW w:w="4607" w:type="dxa"/>
            <w:noWrap/>
            <w:vAlign w:val="bottom"/>
          </w:tcPr>
          <w:p w14:paraId="06FB27A6" w14:textId="77777777" w:rsidR="001436CD" w:rsidRPr="00995DA6" w:rsidRDefault="001436CD" w:rsidP="00AB132A">
            <w:pPr>
              <w:spacing w:after="0" w:line="240" w:lineRule="auto"/>
              <w:jc w:val="both"/>
              <w:rPr>
                <w:rFonts w:ascii="Times New Roman" w:hAnsi="Times New Roman" w:cs="Times New Roman"/>
                <w:sz w:val="28"/>
                <w:szCs w:val="28"/>
                <w:lang w:val="vi-VN"/>
              </w:rPr>
            </w:pPr>
            <w:r w:rsidRPr="00995DA6">
              <w:rPr>
                <w:rFonts w:ascii="Times New Roman" w:hAnsi="Times New Roman" w:cs="Times New Roman"/>
                <w:sz w:val="28"/>
                <w:szCs w:val="28"/>
              </w:rPr>
              <w:t>Bảo đảm các điều kiện và tăng cường ứng dụng công nghệ trong phát triển năng lực nghề nghiệp giảng viên trẻ thông qua cố vấn hướng dẫn</w:t>
            </w:r>
          </w:p>
        </w:tc>
        <w:tc>
          <w:tcPr>
            <w:tcW w:w="1064" w:type="dxa"/>
            <w:noWrap/>
            <w:vAlign w:val="center"/>
            <w:hideMark/>
          </w:tcPr>
          <w:p w14:paraId="6C2CC659"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95</w:t>
            </w:r>
          </w:p>
        </w:tc>
        <w:tc>
          <w:tcPr>
            <w:tcW w:w="730" w:type="dxa"/>
            <w:noWrap/>
            <w:vAlign w:val="center"/>
            <w:hideMark/>
          </w:tcPr>
          <w:p w14:paraId="0CC22345"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75</w:t>
            </w:r>
          </w:p>
        </w:tc>
        <w:tc>
          <w:tcPr>
            <w:tcW w:w="1096" w:type="dxa"/>
            <w:noWrap/>
            <w:vAlign w:val="center"/>
            <w:hideMark/>
          </w:tcPr>
          <w:p w14:paraId="0ECFC6F1"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10</w:t>
            </w:r>
          </w:p>
        </w:tc>
        <w:tc>
          <w:tcPr>
            <w:tcW w:w="935" w:type="dxa"/>
            <w:noWrap/>
            <w:vAlign w:val="center"/>
          </w:tcPr>
          <w:p w14:paraId="540FB9DB"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2,47</w:t>
            </w:r>
          </w:p>
        </w:tc>
        <w:tc>
          <w:tcPr>
            <w:tcW w:w="727" w:type="dxa"/>
            <w:noWrap/>
            <w:vAlign w:val="center"/>
          </w:tcPr>
          <w:p w14:paraId="7A59EA23"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r w:rsidRPr="00995DA6">
              <w:rPr>
                <w:rFonts w:ascii="Times New Roman" w:hAnsi="Times New Roman" w:cs="Times New Roman"/>
                <w:sz w:val="28"/>
                <w:szCs w:val="28"/>
              </w:rPr>
              <w:t>5</w:t>
            </w:r>
          </w:p>
        </w:tc>
      </w:tr>
      <w:tr w:rsidR="001436CD" w:rsidRPr="00995DA6" w14:paraId="25BD634A" w14:textId="77777777" w:rsidTr="00497D1D">
        <w:trPr>
          <w:trHeight w:val="290"/>
          <w:jc w:val="center"/>
        </w:trPr>
        <w:tc>
          <w:tcPr>
            <w:tcW w:w="746" w:type="dxa"/>
            <w:noWrap/>
            <w:vAlign w:val="bottom"/>
            <w:hideMark/>
          </w:tcPr>
          <w:p w14:paraId="2AECD0BF" w14:textId="77777777" w:rsidR="001436CD" w:rsidRPr="00995DA6" w:rsidRDefault="001436CD" w:rsidP="00AB132A">
            <w:pPr>
              <w:widowControl w:val="0"/>
              <w:tabs>
                <w:tab w:val="left" w:pos="851"/>
              </w:tabs>
              <w:adjustRightInd w:val="0"/>
              <w:snapToGrid w:val="0"/>
              <w:spacing w:after="0" w:line="240" w:lineRule="auto"/>
              <w:jc w:val="both"/>
              <w:rPr>
                <w:rFonts w:ascii="Times New Roman" w:hAnsi="Times New Roman" w:cs="Times New Roman"/>
                <w:sz w:val="28"/>
                <w:szCs w:val="28"/>
              </w:rPr>
            </w:pPr>
          </w:p>
        </w:tc>
        <w:tc>
          <w:tcPr>
            <w:tcW w:w="4607" w:type="dxa"/>
            <w:noWrap/>
            <w:vAlign w:val="center"/>
            <w:hideMark/>
          </w:tcPr>
          <w:p w14:paraId="5A1107F3"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8"/>
                <w:szCs w:val="28"/>
              </w:rPr>
            </w:pPr>
            <w:r w:rsidRPr="00995DA6">
              <w:rPr>
                <w:rFonts w:ascii="Times New Roman" w:hAnsi="Times New Roman" w:cs="Times New Roman"/>
                <w:b/>
                <w:bCs/>
                <w:sz w:val="28"/>
                <w:szCs w:val="28"/>
              </w:rPr>
              <w:t>Tổng số người tham gia khảo nghiệm: 180</w:t>
            </w:r>
          </w:p>
        </w:tc>
        <w:tc>
          <w:tcPr>
            <w:tcW w:w="1064" w:type="dxa"/>
            <w:noWrap/>
            <w:vAlign w:val="center"/>
          </w:tcPr>
          <w:p w14:paraId="5A6AE9F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sz w:val="28"/>
                <w:szCs w:val="28"/>
              </w:rPr>
            </w:pPr>
          </w:p>
        </w:tc>
        <w:tc>
          <w:tcPr>
            <w:tcW w:w="730" w:type="dxa"/>
            <w:noWrap/>
            <w:vAlign w:val="center"/>
          </w:tcPr>
          <w:p w14:paraId="529D9545"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sz w:val="28"/>
                <w:szCs w:val="28"/>
              </w:rPr>
            </w:pPr>
          </w:p>
        </w:tc>
        <w:tc>
          <w:tcPr>
            <w:tcW w:w="1096" w:type="dxa"/>
            <w:noWrap/>
            <w:vAlign w:val="center"/>
          </w:tcPr>
          <w:p w14:paraId="0274664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sz w:val="28"/>
                <w:szCs w:val="28"/>
              </w:rPr>
            </w:pPr>
          </w:p>
        </w:tc>
        <w:tc>
          <w:tcPr>
            <w:tcW w:w="935" w:type="dxa"/>
            <w:noWrap/>
            <w:vAlign w:val="center"/>
            <w:hideMark/>
          </w:tcPr>
          <w:p w14:paraId="4684DFC7"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8"/>
                <w:szCs w:val="28"/>
              </w:rPr>
            </w:pPr>
          </w:p>
        </w:tc>
        <w:tc>
          <w:tcPr>
            <w:tcW w:w="727" w:type="dxa"/>
            <w:noWrap/>
            <w:vAlign w:val="bottom"/>
            <w:hideMark/>
          </w:tcPr>
          <w:p w14:paraId="7289A64A" w14:textId="77777777" w:rsidR="001436CD" w:rsidRPr="00995DA6" w:rsidRDefault="001436CD" w:rsidP="00AB132A">
            <w:pPr>
              <w:widowControl w:val="0"/>
              <w:tabs>
                <w:tab w:val="left" w:pos="851"/>
              </w:tabs>
              <w:adjustRightInd w:val="0"/>
              <w:snapToGrid w:val="0"/>
              <w:spacing w:after="0" w:line="240" w:lineRule="auto"/>
              <w:jc w:val="both"/>
              <w:rPr>
                <w:rFonts w:ascii="Times New Roman" w:hAnsi="Times New Roman" w:cs="Times New Roman"/>
                <w:sz w:val="28"/>
                <w:szCs w:val="28"/>
              </w:rPr>
            </w:pPr>
          </w:p>
        </w:tc>
      </w:tr>
    </w:tbl>
    <w:p w14:paraId="6D96D1D7" w14:textId="77777777" w:rsidR="001436CD" w:rsidRPr="00995DA6" w:rsidRDefault="001436CD" w:rsidP="00AB132A">
      <w:pPr>
        <w:widowControl w:val="0"/>
        <w:tabs>
          <w:tab w:val="left" w:pos="851"/>
        </w:tabs>
        <w:adjustRightInd w:val="0"/>
        <w:snapToGrid w:val="0"/>
        <w:spacing w:after="0" w:line="240" w:lineRule="auto"/>
        <w:ind w:firstLine="720"/>
        <w:jc w:val="both"/>
        <w:rPr>
          <w:rFonts w:ascii="Times New Roman" w:hAnsi="Times New Roman" w:cs="Times New Roman"/>
          <w:spacing w:val="2"/>
          <w:sz w:val="17"/>
          <w:szCs w:val="29"/>
        </w:rPr>
      </w:pPr>
    </w:p>
    <w:p w14:paraId="61F188ED" w14:textId="4C491C9B" w:rsidR="00F039F7" w:rsidRPr="00995DA6" w:rsidRDefault="00592DEB" w:rsidP="00AB132A">
      <w:pPr>
        <w:widowControl w:val="0"/>
        <w:tabs>
          <w:tab w:val="left" w:pos="851"/>
        </w:tabs>
        <w:adjustRightInd w:val="0"/>
        <w:snapToGrid w:val="0"/>
        <w:spacing w:after="0" w:line="240" w:lineRule="auto"/>
        <w:ind w:firstLine="720"/>
        <w:jc w:val="both"/>
        <w:rPr>
          <w:rFonts w:ascii="Times New Roman" w:eastAsia="Times New Roman" w:hAnsi="Times New Roman" w:cs="Times New Roman"/>
          <w:bCs/>
          <w:i/>
          <w:kern w:val="0"/>
          <w:sz w:val="29"/>
          <w:szCs w:val="29"/>
          <w14:ligatures w14:val="none"/>
        </w:rPr>
      </w:pPr>
      <w:r w:rsidRPr="00995DA6">
        <w:rPr>
          <w:rFonts w:ascii="Times New Roman" w:hAnsi="Times New Roman" w:cs="Times New Roman"/>
          <w:spacing w:val="4"/>
          <w:sz w:val="29"/>
          <w:szCs w:val="29"/>
        </w:rPr>
        <w:t>Kết quả khảo nghiệm cho thấy cả 5 biện pháp đều được đánh giá có tính khả thi ở mức cao, với điểm trung bình dao động từ 2</w:t>
      </w:r>
      <w:proofErr w:type="gramStart"/>
      <w:r w:rsidRPr="00995DA6">
        <w:rPr>
          <w:rFonts w:ascii="Times New Roman" w:hAnsi="Times New Roman" w:cs="Times New Roman"/>
          <w:spacing w:val="4"/>
          <w:sz w:val="29"/>
          <w:szCs w:val="29"/>
        </w:rPr>
        <w:t>,47</w:t>
      </w:r>
      <w:proofErr w:type="gramEnd"/>
      <w:r w:rsidRPr="00995DA6">
        <w:rPr>
          <w:rFonts w:ascii="Times New Roman" w:hAnsi="Times New Roman" w:cs="Times New Roman"/>
          <w:spacing w:val="4"/>
          <w:sz w:val="29"/>
          <w:szCs w:val="29"/>
        </w:rPr>
        <w:t xml:space="preserve"> đến 2,64 trên thang đo 3 mức. </w:t>
      </w:r>
      <w:bookmarkStart w:id="304" w:name="_Toc200373416"/>
      <w:bookmarkStart w:id="305" w:name="_Toc201064605"/>
      <w:bookmarkStart w:id="306" w:name="_Hlk228532621"/>
    </w:p>
    <w:p w14:paraId="1BF5CDE9" w14:textId="4DFD1BA4" w:rsidR="00C46A80" w:rsidRPr="00995DA6" w:rsidRDefault="001E298E" w:rsidP="00AB132A">
      <w:pPr>
        <w:pStyle w:val="04"/>
        <w:widowControl w:val="0"/>
        <w:adjustRightInd w:val="0"/>
        <w:snapToGrid w:val="0"/>
        <w:spacing w:line="240" w:lineRule="auto"/>
        <w:contextualSpacing w:val="0"/>
        <w:rPr>
          <w:sz w:val="29"/>
          <w:szCs w:val="29"/>
          <w:lang w:val="en-US"/>
        </w:rPr>
      </w:pPr>
      <w:r w:rsidRPr="00995DA6">
        <w:rPr>
          <w:sz w:val="29"/>
          <w:szCs w:val="29"/>
          <w:lang w:val="en-US"/>
        </w:rPr>
        <w:t>3</w:t>
      </w:r>
      <w:r w:rsidRPr="00995DA6">
        <w:rPr>
          <w:sz w:val="29"/>
          <w:szCs w:val="29"/>
        </w:rPr>
        <w:t>.</w:t>
      </w:r>
      <w:r w:rsidR="003B1490" w:rsidRPr="00995DA6">
        <w:rPr>
          <w:sz w:val="29"/>
          <w:szCs w:val="29"/>
          <w:lang w:val="en-US"/>
        </w:rPr>
        <w:t>5</w:t>
      </w:r>
      <w:r w:rsidRPr="00995DA6">
        <w:rPr>
          <w:sz w:val="29"/>
          <w:szCs w:val="29"/>
        </w:rPr>
        <w:t xml:space="preserve">.2.3 Kết quả khảo nghiệm về Mối tương quan giữa tính cần thiết và tính khả thi của các </w:t>
      </w:r>
      <w:r w:rsidRPr="00995DA6">
        <w:rPr>
          <w:sz w:val="29"/>
          <w:szCs w:val="29"/>
          <w:lang w:val="en-US"/>
        </w:rPr>
        <w:t xml:space="preserve">biện </w:t>
      </w:r>
      <w:r w:rsidRPr="00995DA6">
        <w:rPr>
          <w:sz w:val="29"/>
          <w:szCs w:val="29"/>
        </w:rPr>
        <w:t>pháp đề xuất</w:t>
      </w:r>
      <w:bookmarkStart w:id="307" w:name="_Toc200373415"/>
      <w:bookmarkStart w:id="308" w:name="_Toc210744154"/>
      <w:bookmarkStart w:id="309" w:name="_Toc220580332"/>
      <w:bookmarkStart w:id="310" w:name="_Toc229657701"/>
      <w:bookmarkStart w:id="311" w:name="_Hlk209177346"/>
      <w:bookmarkStart w:id="312" w:name="_Hlk202181162"/>
      <w:bookmarkStart w:id="313" w:name="_Hlk216886303"/>
      <w:bookmarkEnd w:id="304"/>
      <w:bookmarkEnd w:id="305"/>
    </w:p>
    <w:p w14:paraId="2A52561A" w14:textId="77777777" w:rsidR="001436CD" w:rsidRPr="00995DA6" w:rsidRDefault="001436CD" w:rsidP="00AB132A">
      <w:pPr>
        <w:pStyle w:val="500"/>
        <w:spacing w:line="240" w:lineRule="auto"/>
        <w:rPr>
          <w:sz w:val="29"/>
          <w:szCs w:val="29"/>
        </w:rPr>
      </w:pPr>
      <w:bookmarkStart w:id="314" w:name="_Toc527811738"/>
      <w:bookmarkStart w:id="315" w:name="_Toc7868679"/>
      <w:bookmarkStart w:id="316" w:name="_Toc11334871"/>
      <w:bookmarkStart w:id="317" w:name="_Toc11336890"/>
      <w:bookmarkStart w:id="318" w:name="_Toc11337457"/>
      <w:bookmarkStart w:id="319" w:name="_Toc50726884"/>
      <w:bookmarkStart w:id="320" w:name="_Toc200373417"/>
      <w:bookmarkStart w:id="321" w:name="_Toc210744155"/>
      <w:bookmarkStart w:id="322" w:name="_Toc220580333"/>
      <w:bookmarkStart w:id="323" w:name="_Toc229657702"/>
      <w:bookmarkStart w:id="324" w:name="_Hlk209177389"/>
      <w:bookmarkStart w:id="325" w:name="_Hlk216944199"/>
      <w:bookmarkEnd w:id="307"/>
      <w:bookmarkEnd w:id="308"/>
      <w:bookmarkEnd w:id="309"/>
      <w:bookmarkEnd w:id="310"/>
      <w:bookmarkEnd w:id="311"/>
      <w:bookmarkEnd w:id="312"/>
      <w:bookmarkEnd w:id="313"/>
      <w:r w:rsidRPr="00995DA6">
        <w:rPr>
          <w:sz w:val="29"/>
          <w:szCs w:val="29"/>
        </w:rPr>
        <w:t>Bảng 3.3. Mối tương quan giữa tính cần thiết và tính khả thi</w:t>
      </w:r>
      <w:bookmarkEnd w:id="314"/>
      <w:bookmarkEnd w:id="315"/>
      <w:bookmarkEnd w:id="316"/>
      <w:bookmarkEnd w:id="317"/>
      <w:bookmarkEnd w:id="318"/>
      <w:bookmarkEnd w:id="319"/>
      <w:bookmarkEnd w:id="320"/>
      <w:r w:rsidRPr="00995DA6">
        <w:rPr>
          <w:sz w:val="29"/>
          <w:szCs w:val="29"/>
        </w:rPr>
        <w:t xml:space="preserve"> </w:t>
      </w:r>
      <w:r w:rsidRPr="00995DA6">
        <w:rPr>
          <w:sz w:val="29"/>
          <w:szCs w:val="29"/>
        </w:rPr>
        <w:br/>
        <w:t>của các biện pháp đề xuất</w:t>
      </w:r>
      <w:bookmarkEnd w:id="321"/>
      <w:bookmarkEnd w:id="322"/>
      <w:bookmarkEnd w:id="323"/>
    </w:p>
    <w:tbl>
      <w:tblPr>
        <w:tblW w:w="9810" w:type="dxa"/>
        <w:jc w:val="center"/>
        <w:tblCellMar>
          <w:left w:w="45" w:type="dxa"/>
          <w:right w:w="45" w:type="dxa"/>
        </w:tblCellMar>
        <w:tblLook w:val="04A0" w:firstRow="1" w:lastRow="0" w:firstColumn="1" w:lastColumn="0" w:noHBand="0" w:noVBand="1"/>
      </w:tblPr>
      <w:tblGrid>
        <w:gridCol w:w="746"/>
        <w:gridCol w:w="4212"/>
        <w:gridCol w:w="879"/>
        <w:gridCol w:w="831"/>
        <w:gridCol w:w="894"/>
        <w:gridCol w:w="831"/>
        <w:gridCol w:w="808"/>
        <w:gridCol w:w="609"/>
      </w:tblGrid>
      <w:tr w:rsidR="001436CD" w:rsidRPr="00995DA6" w14:paraId="4BF2B04A" w14:textId="77777777" w:rsidTr="00497D1D">
        <w:trPr>
          <w:trHeight w:val="290"/>
          <w:tblHeader/>
          <w:jc w:val="center"/>
        </w:trPr>
        <w:tc>
          <w:tcPr>
            <w:tcW w:w="746" w:type="dxa"/>
            <w:tcBorders>
              <w:top w:val="single" w:sz="4" w:space="0" w:color="auto"/>
              <w:left w:val="single" w:sz="4" w:space="0" w:color="auto"/>
              <w:bottom w:val="single" w:sz="4" w:space="0" w:color="auto"/>
              <w:right w:val="single" w:sz="4" w:space="0" w:color="auto"/>
            </w:tcBorders>
            <w:noWrap/>
            <w:vAlign w:val="center"/>
            <w:hideMark/>
          </w:tcPr>
          <w:bookmarkEnd w:id="324"/>
          <w:p w14:paraId="33BDDC51"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STT</w:t>
            </w:r>
          </w:p>
        </w:tc>
        <w:tc>
          <w:tcPr>
            <w:tcW w:w="4212" w:type="dxa"/>
            <w:tcBorders>
              <w:top w:val="single" w:sz="4" w:space="0" w:color="auto"/>
              <w:left w:val="nil"/>
              <w:bottom w:val="single" w:sz="4" w:space="0" w:color="auto"/>
              <w:right w:val="single" w:sz="4" w:space="0" w:color="auto"/>
            </w:tcBorders>
            <w:noWrap/>
            <w:vAlign w:val="center"/>
            <w:hideMark/>
          </w:tcPr>
          <w:p w14:paraId="15B9E419"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Tên biện pháp</w:t>
            </w:r>
          </w:p>
        </w:tc>
        <w:tc>
          <w:tcPr>
            <w:tcW w:w="879" w:type="dxa"/>
            <w:tcBorders>
              <w:top w:val="single" w:sz="4" w:space="0" w:color="auto"/>
              <w:left w:val="nil"/>
              <w:bottom w:val="single" w:sz="4" w:space="0" w:color="auto"/>
              <w:right w:val="single" w:sz="4" w:space="0" w:color="auto"/>
            </w:tcBorders>
            <w:noWrap/>
            <w:vAlign w:val="center"/>
            <w:hideMark/>
          </w:tcPr>
          <w:p w14:paraId="1770504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Giá trị TB Cần thiết</w:t>
            </w:r>
          </w:p>
        </w:tc>
        <w:tc>
          <w:tcPr>
            <w:tcW w:w="831" w:type="dxa"/>
            <w:tcBorders>
              <w:top w:val="single" w:sz="4" w:space="0" w:color="auto"/>
              <w:left w:val="nil"/>
              <w:bottom w:val="single" w:sz="4" w:space="0" w:color="auto"/>
              <w:right w:val="single" w:sz="4" w:space="0" w:color="auto"/>
            </w:tcBorders>
            <w:noWrap/>
            <w:vAlign w:val="center"/>
            <w:hideMark/>
          </w:tcPr>
          <w:p w14:paraId="4AC55CCF"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Thứ hạng Cần thiết</w:t>
            </w:r>
          </w:p>
        </w:tc>
        <w:tc>
          <w:tcPr>
            <w:tcW w:w="894" w:type="dxa"/>
            <w:tcBorders>
              <w:top w:val="single" w:sz="4" w:space="0" w:color="auto"/>
              <w:left w:val="nil"/>
              <w:bottom w:val="single" w:sz="4" w:space="0" w:color="auto"/>
              <w:right w:val="single" w:sz="4" w:space="0" w:color="auto"/>
            </w:tcBorders>
            <w:noWrap/>
            <w:vAlign w:val="center"/>
            <w:hideMark/>
          </w:tcPr>
          <w:p w14:paraId="10864BF1"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Giá trị TB Khả thi</w:t>
            </w:r>
          </w:p>
        </w:tc>
        <w:tc>
          <w:tcPr>
            <w:tcW w:w="831" w:type="dxa"/>
            <w:tcBorders>
              <w:top w:val="single" w:sz="4" w:space="0" w:color="auto"/>
              <w:left w:val="nil"/>
              <w:bottom w:val="single" w:sz="4" w:space="0" w:color="auto"/>
              <w:right w:val="single" w:sz="4" w:space="0" w:color="auto"/>
            </w:tcBorders>
            <w:noWrap/>
            <w:vAlign w:val="center"/>
            <w:hideMark/>
          </w:tcPr>
          <w:p w14:paraId="0B1C0EC2"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Thứ hạng Khả thi</w:t>
            </w:r>
          </w:p>
        </w:tc>
        <w:tc>
          <w:tcPr>
            <w:tcW w:w="808" w:type="dxa"/>
            <w:tcBorders>
              <w:top w:val="single" w:sz="4" w:space="0" w:color="auto"/>
              <w:left w:val="nil"/>
              <w:bottom w:val="single" w:sz="4" w:space="0" w:color="auto"/>
              <w:right w:val="single" w:sz="4" w:space="0" w:color="auto"/>
            </w:tcBorders>
            <w:noWrap/>
            <w:vAlign w:val="center"/>
            <w:hideMark/>
          </w:tcPr>
          <w:p w14:paraId="4E6ED06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Hiệu hạng (d)</w:t>
            </w:r>
          </w:p>
        </w:tc>
        <w:tc>
          <w:tcPr>
            <w:tcW w:w="609" w:type="dxa"/>
            <w:tcBorders>
              <w:top w:val="single" w:sz="4" w:space="0" w:color="auto"/>
              <w:left w:val="nil"/>
              <w:bottom w:val="single" w:sz="4" w:space="0" w:color="auto"/>
              <w:right w:val="single" w:sz="4" w:space="0" w:color="auto"/>
            </w:tcBorders>
            <w:noWrap/>
            <w:vAlign w:val="center"/>
            <w:hideMark/>
          </w:tcPr>
          <w:p w14:paraId="0C3E453B"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b/>
                <w:bCs/>
                <w:sz w:val="29"/>
                <w:szCs w:val="29"/>
              </w:rPr>
            </w:pPr>
            <w:r w:rsidRPr="00995DA6">
              <w:rPr>
                <w:rFonts w:ascii="Times New Roman" w:hAnsi="Times New Roman" w:cs="Times New Roman"/>
                <w:b/>
                <w:bCs/>
                <w:sz w:val="29"/>
                <w:szCs w:val="29"/>
              </w:rPr>
              <w:t>D2</w:t>
            </w:r>
          </w:p>
        </w:tc>
      </w:tr>
      <w:tr w:rsidR="001436CD" w:rsidRPr="00995DA6" w14:paraId="6C730ED4" w14:textId="77777777" w:rsidTr="00497D1D">
        <w:trPr>
          <w:trHeight w:val="290"/>
          <w:jc w:val="center"/>
        </w:trPr>
        <w:tc>
          <w:tcPr>
            <w:tcW w:w="746" w:type="dxa"/>
            <w:tcBorders>
              <w:top w:val="single" w:sz="4" w:space="0" w:color="auto"/>
              <w:left w:val="single" w:sz="4" w:space="0" w:color="auto"/>
              <w:bottom w:val="single" w:sz="4" w:space="0" w:color="auto"/>
              <w:right w:val="single" w:sz="4" w:space="0" w:color="auto"/>
            </w:tcBorders>
            <w:noWrap/>
            <w:vAlign w:val="center"/>
            <w:hideMark/>
          </w:tcPr>
          <w:p w14:paraId="3861E824"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c>
          <w:tcPr>
            <w:tcW w:w="4212" w:type="dxa"/>
            <w:tcBorders>
              <w:top w:val="single" w:sz="4" w:space="0" w:color="auto"/>
              <w:left w:val="single" w:sz="4" w:space="0" w:color="auto"/>
              <w:bottom w:val="single" w:sz="4" w:space="0" w:color="auto"/>
              <w:right w:val="single" w:sz="4" w:space="0" w:color="auto"/>
            </w:tcBorders>
            <w:noWrap/>
            <w:vAlign w:val="bottom"/>
          </w:tcPr>
          <w:p w14:paraId="1F137E14" w14:textId="77777777" w:rsidR="001436CD" w:rsidRPr="00995DA6" w:rsidRDefault="001436CD" w:rsidP="00AB132A">
            <w:pPr>
              <w:widowControl w:val="0"/>
              <w:tabs>
                <w:tab w:val="left" w:pos="851"/>
              </w:tabs>
              <w:adjustRightInd w:val="0"/>
              <w:snapToGrid w:val="0"/>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Hoàn thiện lập kế hoạch phát triển năng lực nghề nghiệp giảng viên trẻ thông qua cố vấn hướng dẫn theo tiếp cận năng lực</w:t>
            </w:r>
          </w:p>
        </w:tc>
        <w:tc>
          <w:tcPr>
            <w:tcW w:w="879" w:type="dxa"/>
            <w:tcBorders>
              <w:top w:val="single" w:sz="4" w:space="0" w:color="auto"/>
              <w:left w:val="single" w:sz="4" w:space="0" w:color="auto"/>
              <w:bottom w:val="single" w:sz="4" w:space="0" w:color="auto"/>
              <w:right w:val="single" w:sz="4" w:space="0" w:color="auto"/>
            </w:tcBorders>
            <w:noWrap/>
            <w:vAlign w:val="center"/>
          </w:tcPr>
          <w:p w14:paraId="49D8864E"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2,76</w:t>
            </w:r>
          </w:p>
        </w:tc>
        <w:tc>
          <w:tcPr>
            <w:tcW w:w="831" w:type="dxa"/>
            <w:tcBorders>
              <w:top w:val="single" w:sz="4" w:space="0" w:color="auto"/>
              <w:left w:val="single" w:sz="4" w:space="0" w:color="auto"/>
              <w:bottom w:val="single" w:sz="4" w:space="0" w:color="auto"/>
              <w:right w:val="single" w:sz="4" w:space="0" w:color="auto"/>
            </w:tcBorders>
            <w:noWrap/>
            <w:vAlign w:val="center"/>
            <w:hideMark/>
          </w:tcPr>
          <w:p w14:paraId="12A52B4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c>
          <w:tcPr>
            <w:tcW w:w="894" w:type="dxa"/>
            <w:tcBorders>
              <w:top w:val="single" w:sz="4" w:space="0" w:color="auto"/>
              <w:left w:val="single" w:sz="4" w:space="0" w:color="auto"/>
              <w:bottom w:val="single" w:sz="4" w:space="0" w:color="auto"/>
              <w:right w:val="single" w:sz="4" w:space="0" w:color="auto"/>
            </w:tcBorders>
            <w:noWrap/>
            <w:vAlign w:val="center"/>
          </w:tcPr>
          <w:p w14:paraId="657A7E43"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2,64</w:t>
            </w:r>
          </w:p>
        </w:tc>
        <w:tc>
          <w:tcPr>
            <w:tcW w:w="831" w:type="dxa"/>
            <w:tcBorders>
              <w:top w:val="single" w:sz="4" w:space="0" w:color="auto"/>
              <w:left w:val="single" w:sz="4" w:space="0" w:color="auto"/>
              <w:bottom w:val="single" w:sz="4" w:space="0" w:color="auto"/>
              <w:right w:val="single" w:sz="4" w:space="0" w:color="auto"/>
            </w:tcBorders>
            <w:noWrap/>
            <w:vAlign w:val="center"/>
          </w:tcPr>
          <w:p w14:paraId="274ABC03"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c>
          <w:tcPr>
            <w:tcW w:w="808" w:type="dxa"/>
            <w:tcBorders>
              <w:top w:val="single" w:sz="4" w:space="0" w:color="auto"/>
              <w:left w:val="single" w:sz="4" w:space="0" w:color="auto"/>
              <w:bottom w:val="single" w:sz="4" w:space="0" w:color="auto"/>
              <w:right w:val="single" w:sz="4" w:space="0" w:color="auto"/>
            </w:tcBorders>
            <w:noWrap/>
            <w:vAlign w:val="center"/>
            <w:hideMark/>
          </w:tcPr>
          <w:p w14:paraId="791B999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0</w:t>
            </w:r>
          </w:p>
        </w:tc>
        <w:tc>
          <w:tcPr>
            <w:tcW w:w="609" w:type="dxa"/>
            <w:tcBorders>
              <w:top w:val="single" w:sz="4" w:space="0" w:color="auto"/>
              <w:left w:val="single" w:sz="4" w:space="0" w:color="auto"/>
              <w:bottom w:val="single" w:sz="4" w:space="0" w:color="auto"/>
              <w:right w:val="single" w:sz="4" w:space="0" w:color="auto"/>
            </w:tcBorders>
            <w:noWrap/>
            <w:vAlign w:val="center"/>
            <w:hideMark/>
          </w:tcPr>
          <w:p w14:paraId="32E092F8"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0</w:t>
            </w:r>
          </w:p>
        </w:tc>
      </w:tr>
      <w:tr w:rsidR="001436CD" w:rsidRPr="00995DA6" w14:paraId="7A83F9EC" w14:textId="77777777" w:rsidTr="00497D1D">
        <w:trPr>
          <w:trHeight w:val="290"/>
          <w:jc w:val="center"/>
        </w:trPr>
        <w:tc>
          <w:tcPr>
            <w:tcW w:w="746" w:type="dxa"/>
            <w:tcBorders>
              <w:top w:val="single" w:sz="4" w:space="0" w:color="auto"/>
              <w:left w:val="single" w:sz="4" w:space="0" w:color="auto"/>
              <w:bottom w:val="single" w:sz="4" w:space="0" w:color="auto"/>
              <w:right w:val="single" w:sz="4" w:space="0" w:color="auto"/>
            </w:tcBorders>
            <w:noWrap/>
            <w:vAlign w:val="center"/>
            <w:hideMark/>
          </w:tcPr>
          <w:p w14:paraId="150CD9F2"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w:t>
            </w:r>
          </w:p>
        </w:tc>
        <w:tc>
          <w:tcPr>
            <w:tcW w:w="4212" w:type="dxa"/>
            <w:tcBorders>
              <w:top w:val="single" w:sz="4" w:space="0" w:color="auto"/>
              <w:left w:val="single" w:sz="4" w:space="0" w:color="auto"/>
              <w:bottom w:val="single" w:sz="4" w:space="0" w:color="auto"/>
              <w:right w:val="single" w:sz="4" w:space="0" w:color="auto"/>
            </w:tcBorders>
            <w:noWrap/>
            <w:vAlign w:val="bottom"/>
          </w:tcPr>
          <w:p w14:paraId="2911E75E" w14:textId="77777777" w:rsidR="001436CD" w:rsidRPr="00995DA6" w:rsidRDefault="001436CD" w:rsidP="00AB132A">
            <w:pPr>
              <w:widowControl w:val="0"/>
              <w:tabs>
                <w:tab w:val="left" w:pos="851"/>
              </w:tabs>
              <w:adjustRightInd w:val="0"/>
              <w:snapToGrid w:val="0"/>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Tổ chức và điều phối hoạt động cố vấn hướng dẫn theo cơ chế phối hợp đa cấp</w:t>
            </w:r>
          </w:p>
        </w:tc>
        <w:tc>
          <w:tcPr>
            <w:tcW w:w="879" w:type="dxa"/>
            <w:tcBorders>
              <w:top w:val="single" w:sz="4" w:space="0" w:color="auto"/>
              <w:left w:val="single" w:sz="4" w:space="0" w:color="auto"/>
              <w:bottom w:val="single" w:sz="4" w:space="0" w:color="auto"/>
              <w:right w:val="single" w:sz="4" w:space="0" w:color="auto"/>
            </w:tcBorders>
            <w:noWrap/>
            <w:vAlign w:val="center"/>
          </w:tcPr>
          <w:p w14:paraId="2EE5BB72"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2,72</w:t>
            </w:r>
          </w:p>
        </w:tc>
        <w:tc>
          <w:tcPr>
            <w:tcW w:w="831" w:type="dxa"/>
            <w:tcBorders>
              <w:top w:val="single" w:sz="4" w:space="0" w:color="auto"/>
              <w:left w:val="single" w:sz="4" w:space="0" w:color="auto"/>
              <w:bottom w:val="single" w:sz="4" w:space="0" w:color="auto"/>
              <w:right w:val="single" w:sz="4" w:space="0" w:color="auto"/>
            </w:tcBorders>
            <w:noWrap/>
            <w:vAlign w:val="center"/>
            <w:hideMark/>
          </w:tcPr>
          <w:p w14:paraId="3E54C407"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w:t>
            </w:r>
          </w:p>
        </w:tc>
        <w:tc>
          <w:tcPr>
            <w:tcW w:w="894" w:type="dxa"/>
            <w:tcBorders>
              <w:top w:val="single" w:sz="4" w:space="0" w:color="auto"/>
              <w:left w:val="single" w:sz="4" w:space="0" w:color="auto"/>
              <w:bottom w:val="single" w:sz="4" w:space="0" w:color="auto"/>
              <w:right w:val="single" w:sz="4" w:space="0" w:color="auto"/>
            </w:tcBorders>
            <w:noWrap/>
            <w:vAlign w:val="center"/>
          </w:tcPr>
          <w:p w14:paraId="54F1228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2,61</w:t>
            </w:r>
          </w:p>
        </w:tc>
        <w:tc>
          <w:tcPr>
            <w:tcW w:w="831" w:type="dxa"/>
            <w:tcBorders>
              <w:top w:val="single" w:sz="4" w:space="0" w:color="auto"/>
              <w:left w:val="single" w:sz="4" w:space="0" w:color="auto"/>
              <w:bottom w:val="single" w:sz="4" w:space="0" w:color="auto"/>
              <w:right w:val="single" w:sz="4" w:space="0" w:color="auto"/>
            </w:tcBorders>
            <w:noWrap/>
            <w:vAlign w:val="center"/>
          </w:tcPr>
          <w:p w14:paraId="41C7452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w:t>
            </w:r>
          </w:p>
        </w:tc>
        <w:tc>
          <w:tcPr>
            <w:tcW w:w="808" w:type="dxa"/>
            <w:tcBorders>
              <w:top w:val="single" w:sz="4" w:space="0" w:color="auto"/>
              <w:left w:val="single" w:sz="4" w:space="0" w:color="auto"/>
              <w:bottom w:val="single" w:sz="4" w:space="0" w:color="auto"/>
              <w:right w:val="single" w:sz="4" w:space="0" w:color="auto"/>
            </w:tcBorders>
            <w:noWrap/>
            <w:vAlign w:val="center"/>
            <w:hideMark/>
          </w:tcPr>
          <w:p w14:paraId="14B5B3E8"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0</w:t>
            </w:r>
          </w:p>
        </w:tc>
        <w:tc>
          <w:tcPr>
            <w:tcW w:w="609" w:type="dxa"/>
            <w:tcBorders>
              <w:top w:val="single" w:sz="4" w:space="0" w:color="auto"/>
              <w:left w:val="single" w:sz="4" w:space="0" w:color="auto"/>
              <w:bottom w:val="single" w:sz="4" w:space="0" w:color="auto"/>
              <w:right w:val="single" w:sz="4" w:space="0" w:color="auto"/>
            </w:tcBorders>
            <w:noWrap/>
            <w:vAlign w:val="center"/>
            <w:hideMark/>
          </w:tcPr>
          <w:p w14:paraId="19C3759E"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0</w:t>
            </w:r>
          </w:p>
        </w:tc>
      </w:tr>
      <w:tr w:rsidR="001436CD" w:rsidRPr="00995DA6" w14:paraId="0CF17053" w14:textId="77777777" w:rsidTr="00497D1D">
        <w:trPr>
          <w:trHeight w:val="290"/>
          <w:jc w:val="center"/>
        </w:trPr>
        <w:tc>
          <w:tcPr>
            <w:tcW w:w="746" w:type="dxa"/>
            <w:tcBorders>
              <w:top w:val="single" w:sz="4" w:space="0" w:color="auto"/>
              <w:left w:val="single" w:sz="4" w:space="0" w:color="auto"/>
              <w:bottom w:val="single" w:sz="4" w:space="0" w:color="auto"/>
              <w:right w:val="single" w:sz="4" w:space="0" w:color="auto"/>
            </w:tcBorders>
            <w:noWrap/>
            <w:vAlign w:val="center"/>
            <w:hideMark/>
          </w:tcPr>
          <w:p w14:paraId="3417D689"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lastRenderedPageBreak/>
              <w:t>3</w:t>
            </w:r>
          </w:p>
        </w:tc>
        <w:tc>
          <w:tcPr>
            <w:tcW w:w="4212" w:type="dxa"/>
            <w:tcBorders>
              <w:top w:val="single" w:sz="4" w:space="0" w:color="auto"/>
              <w:left w:val="single" w:sz="4" w:space="0" w:color="auto"/>
              <w:bottom w:val="single" w:sz="4" w:space="0" w:color="auto"/>
              <w:right w:val="single" w:sz="4" w:space="0" w:color="auto"/>
            </w:tcBorders>
            <w:noWrap/>
            <w:vAlign w:val="bottom"/>
          </w:tcPr>
          <w:p w14:paraId="118E0CBB" w14:textId="77777777" w:rsidR="001436CD" w:rsidRPr="00995DA6" w:rsidRDefault="001436CD" w:rsidP="00AB132A">
            <w:pPr>
              <w:widowControl w:val="0"/>
              <w:tabs>
                <w:tab w:val="left" w:pos="851"/>
              </w:tabs>
              <w:adjustRightInd w:val="0"/>
              <w:snapToGrid w:val="0"/>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Đổi mới chỉ đạo thực hiện phát triển năng lực nghề nghiệp giảng viên trẻ thông qua cố vấn hướng dẫn theo định hướng năng lực cốt lõi</w:t>
            </w:r>
          </w:p>
        </w:tc>
        <w:tc>
          <w:tcPr>
            <w:tcW w:w="879" w:type="dxa"/>
            <w:tcBorders>
              <w:top w:val="single" w:sz="4" w:space="0" w:color="auto"/>
              <w:left w:val="single" w:sz="4" w:space="0" w:color="auto"/>
              <w:bottom w:val="single" w:sz="4" w:space="0" w:color="auto"/>
              <w:right w:val="single" w:sz="4" w:space="0" w:color="auto"/>
            </w:tcBorders>
            <w:noWrap/>
            <w:vAlign w:val="center"/>
          </w:tcPr>
          <w:p w14:paraId="118B15F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2,63</w:t>
            </w:r>
          </w:p>
        </w:tc>
        <w:tc>
          <w:tcPr>
            <w:tcW w:w="831" w:type="dxa"/>
            <w:tcBorders>
              <w:top w:val="single" w:sz="4" w:space="0" w:color="auto"/>
              <w:left w:val="single" w:sz="4" w:space="0" w:color="auto"/>
              <w:bottom w:val="single" w:sz="4" w:space="0" w:color="auto"/>
              <w:right w:val="single" w:sz="4" w:space="0" w:color="auto"/>
            </w:tcBorders>
            <w:noWrap/>
            <w:vAlign w:val="center"/>
            <w:hideMark/>
          </w:tcPr>
          <w:p w14:paraId="1FD54DE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4</w:t>
            </w:r>
          </w:p>
        </w:tc>
        <w:tc>
          <w:tcPr>
            <w:tcW w:w="894" w:type="dxa"/>
            <w:tcBorders>
              <w:top w:val="single" w:sz="4" w:space="0" w:color="auto"/>
              <w:left w:val="single" w:sz="4" w:space="0" w:color="auto"/>
              <w:bottom w:val="single" w:sz="4" w:space="0" w:color="auto"/>
              <w:right w:val="single" w:sz="4" w:space="0" w:color="auto"/>
            </w:tcBorders>
            <w:noWrap/>
            <w:vAlign w:val="center"/>
          </w:tcPr>
          <w:p w14:paraId="551AC68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2,59</w:t>
            </w:r>
          </w:p>
        </w:tc>
        <w:tc>
          <w:tcPr>
            <w:tcW w:w="831" w:type="dxa"/>
            <w:tcBorders>
              <w:top w:val="single" w:sz="4" w:space="0" w:color="auto"/>
              <w:left w:val="single" w:sz="4" w:space="0" w:color="auto"/>
              <w:bottom w:val="single" w:sz="4" w:space="0" w:color="auto"/>
              <w:right w:val="single" w:sz="4" w:space="0" w:color="auto"/>
            </w:tcBorders>
            <w:noWrap/>
            <w:vAlign w:val="center"/>
          </w:tcPr>
          <w:p w14:paraId="7F3FE011"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3</w:t>
            </w:r>
          </w:p>
        </w:tc>
        <w:tc>
          <w:tcPr>
            <w:tcW w:w="808" w:type="dxa"/>
            <w:tcBorders>
              <w:top w:val="single" w:sz="4" w:space="0" w:color="auto"/>
              <w:left w:val="single" w:sz="4" w:space="0" w:color="auto"/>
              <w:bottom w:val="single" w:sz="4" w:space="0" w:color="auto"/>
              <w:right w:val="single" w:sz="4" w:space="0" w:color="auto"/>
            </w:tcBorders>
            <w:noWrap/>
            <w:vAlign w:val="center"/>
            <w:hideMark/>
          </w:tcPr>
          <w:p w14:paraId="5083EC01"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c>
          <w:tcPr>
            <w:tcW w:w="609" w:type="dxa"/>
            <w:tcBorders>
              <w:top w:val="single" w:sz="4" w:space="0" w:color="auto"/>
              <w:left w:val="single" w:sz="4" w:space="0" w:color="auto"/>
              <w:bottom w:val="single" w:sz="4" w:space="0" w:color="auto"/>
              <w:right w:val="single" w:sz="4" w:space="0" w:color="auto"/>
            </w:tcBorders>
            <w:noWrap/>
            <w:vAlign w:val="center"/>
            <w:hideMark/>
          </w:tcPr>
          <w:p w14:paraId="7001B7B4"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r>
      <w:tr w:rsidR="001436CD" w:rsidRPr="00995DA6" w14:paraId="0B4A0D97" w14:textId="77777777" w:rsidTr="00497D1D">
        <w:trPr>
          <w:trHeight w:val="290"/>
          <w:jc w:val="center"/>
        </w:trPr>
        <w:tc>
          <w:tcPr>
            <w:tcW w:w="746" w:type="dxa"/>
            <w:tcBorders>
              <w:top w:val="single" w:sz="4" w:space="0" w:color="auto"/>
              <w:left w:val="single" w:sz="4" w:space="0" w:color="auto"/>
              <w:bottom w:val="single" w:sz="4" w:space="0" w:color="auto"/>
              <w:right w:val="single" w:sz="4" w:space="0" w:color="auto"/>
            </w:tcBorders>
            <w:noWrap/>
            <w:vAlign w:val="center"/>
            <w:hideMark/>
          </w:tcPr>
          <w:p w14:paraId="256EE46A"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4</w:t>
            </w:r>
          </w:p>
        </w:tc>
        <w:tc>
          <w:tcPr>
            <w:tcW w:w="4212" w:type="dxa"/>
            <w:tcBorders>
              <w:top w:val="single" w:sz="4" w:space="0" w:color="auto"/>
              <w:left w:val="single" w:sz="4" w:space="0" w:color="auto"/>
              <w:bottom w:val="single" w:sz="4" w:space="0" w:color="auto"/>
              <w:right w:val="single" w:sz="4" w:space="0" w:color="auto"/>
            </w:tcBorders>
            <w:noWrap/>
            <w:vAlign w:val="bottom"/>
          </w:tcPr>
          <w:p w14:paraId="2A3D7C31" w14:textId="77777777" w:rsidR="001436CD" w:rsidRPr="00995DA6" w:rsidRDefault="001436CD" w:rsidP="00AB132A">
            <w:pPr>
              <w:widowControl w:val="0"/>
              <w:tabs>
                <w:tab w:val="left" w:pos="851"/>
              </w:tabs>
              <w:adjustRightInd w:val="0"/>
              <w:snapToGrid w:val="0"/>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Đổi mới kiểm tra, giám sát và đánh giá phát triển năng lực nghề nghiệp giảng viên trẻ thông qua cố vấn hướng dẫn theo tiếp cận kết quả</w:t>
            </w:r>
          </w:p>
        </w:tc>
        <w:tc>
          <w:tcPr>
            <w:tcW w:w="879" w:type="dxa"/>
            <w:tcBorders>
              <w:top w:val="single" w:sz="4" w:space="0" w:color="auto"/>
              <w:left w:val="single" w:sz="4" w:space="0" w:color="auto"/>
              <w:bottom w:val="single" w:sz="4" w:space="0" w:color="auto"/>
              <w:right w:val="single" w:sz="4" w:space="0" w:color="auto"/>
            </w:tcBorders>
            <w:noWrap/>
            <w:vAlign w:val="center"/>
          </w:tcPr>
          <w:p w14:paraId="13D23AC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2,69</w:t>
            </w:r>
          </w:p>
        </w:tc>
        <w:tc>
          <w:tcPr>
            <w:tcW w:w="831" w:type="dxa"/>
            <w:tcBorders>
              <w:top w:val="single" w:sz="4" w:space="0" w:color="auto"/>
              <w:left w:val="single" w:sz="4" w:space="0" w:color="auto"/>
              <w:bottom w:val="single" w:sz="4" w:space="0" w:color="auto"/>
              <w:right w:val="single" w:sz="4" w:space="0" w:color="auto"/>
            </w:tcBorders>
            <w:noWrap/>
            <w:vAlign w:val="center"/>
            <w:hideMark/>
          </w:tcPr>
          <w:p w14:paraId="0326532B"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3</w:t>
            </w:r>
          </w:p>
        </w:tc>
        <w:tc>
          <w:tcPr>
            <w:tcW w:w="894" w:type="dxa"/>
            <w:tcBorders>
              <w:top w:val="single" w:sz="4" w:space="0" w:color="auto"/>
              <w:left w:val="single" w:sz="4" w:space="0" w:color="auto"/>
              <w:bottom w:val="single" w:sz="4" w:space="0" w:color="auto"/>
              <w:right w:val="single" w:sz="4" w:space="0" w:color="auto"/>
            </w:tcBorders>
            <w:noWrap/>
            <w:vAlign w:val="center"/>
          </w:tcPr>
          <w:p w14:paraId="70514ECB"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2,56</w:t>
            </w:r>
          </w:p>
        </w:tc>
        <w:tc>
          <w:tcPr>
            <w:tcW w:w="831" w:type="dxa"/>
            <w:tcBorders>
              <w:top w:val="single" w:sz="4" w:space="0" w:color="auto"/>
              <w:left w:val="single" w:sz="4" w:space="0" w:color="auto"/>
              <w:bottom w:val="single" w:sz="4" w:space="0" w:color="auto"/>
              <w:right w:val="single" w:sz="4" w:space="0" w:color="auto"/>
            </w:tcBorders>
            <w:noWrap/>
            <w:vAlign w:val="center"/>
          </w:tcPr>
          <w:p w14:paraId="7A48A819"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4</w:t>
            </w:r>
          </w:p>
        </w:tc>
        <w:tc>
          <w:tcPr>
            <w:tcW w:w="808" w:type="dxa"/>
            <w:tcBorders>
              <w:top w:val="single" w:sz="4" w:space="0" w:color="auto"/>
              <w:left w:val="single" w:sz="4" w:space="0" w:color="auto"/>
              <w:bottom w:val="single" w:sz="4" w:space="0" w:color="auto"/>
              <w:right w:val="single" w:sz="4" w:space="0" w:color="auto"/>
            </w:tcBorders>
            <w:noWrap/>
            <w:vAlign w:val="center"/>
            <w:hideMark/>
          </w:tcPr>
          <w:p w14:paraId="5065BCA5"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c>
          <w:tcPr>
            <w:tcW w:w="609" w:type="dxa"/>
            <w:tcBorders>
              <w:top w:val="single" w:sz="4" w:space="0" w:color="auto"/>
              <w:left w:val="single" w:sz="4" w:space="0" w:color="auto"/>
              <w:bottom w:val="single" w:sz="4" w:space="0" w:color="auto"/>
              <w:right w:val="single" w:sz="4" w:space="0" w:color="auto"/>
            </w:tcBorders>
            <w:noWrap/>
            <w:vAlign w:val="center"/>
            <w:hideMark/>
          </w:tcPr>
          <w:p w14:paraId="6A02DFA1"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1</w:t>
            </w:r>
          </w:p>
        </w:tc>
      </w:tr>
      <w:tr w:rsidR="001436CD" w:rsidRPr="00995DA6" w14:paraId="62FB7CC3" w14:textId="77777777" w:rsidTr="00497D1D">
        <w:trPr>
          <w:trHeight w:val="290"/>
          <w:jc w:val="center"/>
        </w:trPr>
        <w:tc>
          <w:tcPr>
            <w:tcW w:w="746" w:type="dxa"/>
            <w:tcBorders>
              <w:top w:val="single" w:sz="4" w:space="0" w:color="auto"/>
              <w:left w:val="single" w:sz="4" w:space="0" w:color="auto"/>
              <w:bottom w:val="single" w:sz="4" w:space="0" w:color="auto"/>
              <w:right w:val="single" w:sz="4" w:space="0" w:color="auto"/>
            </w:tcBorders>
            <w:noWrap/>
            <w:vAlign w:val="center"/>
            <w:hideMark/>
          </w:tcPr>
          <w:p w14:paraId="32F8152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w:t>
            </w:r>
          </w:p>
        </w:tc>
        <w:tc>
          <w:tcPr>
            <w:tcW w:w="4212" w:type="dxa"/>
            <w:tcBorders>
              <w:top w:val="single" w:sz="4" w:space="0" w:color="auto"/>
              <w:left w:val="single" w:sz="4" w:space="0" w:color="auto"/>
              <w:bottom w:val="single" w:sz="4" w:space="0" w:color="auto"/>
              <w:right w:val="single" w:sz="4" w:space="0" w:color="auto"/>
            </w:tcBorders>
            <w:noWrap/>
            <w:vAlign w:val="bottom"/>
          </w:tcPr>
          <w:p w14:paraId="724F3A19" w14:textId="77777777" w:rsidR="001436CD" w:rsidRPr="00995DA6" w:rsidRDefault="001436CD" w:rsidP="00AB132A">
            <w:pPr>
              <w:widowControl w:val="0"/>
              <w:tabs>
                <w:tab w:val="left" w:pos="851"/>
              </w:tabs>
              <w:adjustRightInd w:val="0"/>
              <w:snapToGrid w:val="0"/>
              <w:spacing w:after="0" w:line="240" w:lineRule="auto"/>
              <w:jc w:val="both"/>
              <w:rPr>
                <w:rFonts w:ascii="Times New Roman" w:hAnsi="Times New Roman" w:cs="Times New Roman"/>
                <w:sz w:val="29"/>
                <w:szCs w:val="29"/>
              </w:rPr>
            </w:pPr>
            <w:r w:rsidRPr="00995DA6">
              <w:rPr>
                <w:rFonts w:ascii="Times New Roman" w:hAnsi="Times New Roman" w:cs="Times New Roman"/>
                <w:sz w:val="29"/>
                <w:szCs w:val="29"/>
              </w:rPr>
              <w:t>Bảo đảm các điều kiện và tăng cường ứng dụng công nghệ trong phát triển năng lực nghề nghiệp giảng viên trẻ thông qua cố vấn hướng dẫn</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6474CA3D"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2,62</w:t>
            </w:r>
          </w:p>
        </w:tc>
        <w:tc>
          <w:tcPr>
            <w:tcW w:w="831" w:type="dxa"/>
            <w:tcBorders>
              <w:top w:val="single" w:sz="4" w:space="0" w:color="auto"/>
              <w:left w:val="single" w:sz="4" w:space="0" w:color="auto"/>
              <w:bottom w:val="single" w:sz="4" w:space="0" w:color="auto"/>
              <w:right w:val="single" w:sz="4" w:space="0" w:color="auto"/>
            </w:tcBorders>
            <w:noWrap/>
            <w:vAlign w:val="center"/>
            <w:hideMark/>
          </w:tcPr>
          <w:p w14:paraId="6F7F7B6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w:t>
            </w:r>
          </w:p>
        </w:tc>
        <w:tc>
          <w:tcPr>
            <w:tcW w:w="894" w:type="dxa"/>
            <w:tcBorders>
              <w:top w:val="single" w:sz="4" w:space="0" w:color="auto"/>
              <w:left w:val="single" w:sz="4" w:space="0" w:color="auto"/>
              <w:bottom w:val="single" w:sz="4" w:space="0" w:color="auto"/>
              <w:right w:val="single" w:sz="4" w:space="0" w:color="auto"/>
            </w:tcBorders>
            <w:noWrap/>
            <w:vAlign w:val="center"/>
            <w:hideMark/>
          </w:tcPr>
          <w:p w14:paraId="08AEC258"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2,47</w:t>
            </w:r>
          </w:p>
        </w:tc>
        <w:tc>
          <w:tcPr>
            <w:tcW w:w="831" w:type="dxa"/>
            <w:tcBorders>
              <w:top w:val="single" w:sz="4" w:space="0" w:color="auto"/>
              <w:left w:val="single" w:sz="4" w:space="0" w:color="auto"/>
              <w:bottom w:val="single" w:sz="4" w:space="0" w:color="auto"/>
              <w:right w:val="single" w:sz="4" w:space="0" w:color="auto"/>
            </w:tcBorders>
            <w:noWrap/>
            <w:vAlign w:val="center"/>
            <w:hideMark/>
          </w:tcPr>
          <w:p w14:paraId="336250DC"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5</w:t>
            </w:r>
          </w:p>
        </w:tc>
        <w:tc>
          <w:tcPr>
            <w:tcW w:w="808" w:type="dxa"/>
            <w:tcBorders>
              <w:top w:val="single" w:sz="4" w:space="0" w:color="auto"/>
              <w:left w:val="single" w:sz="4" w:space="0" w:color="auto"/>
              <w:bottom w:val="single" w:sz="4" w:space="0" w:color="auto"/>
              <w:right w:val="single" w:sz="4" w:space="0" w:color="auto"/>
            </w:tcBorders>
            <w:noWrap/>
            <w:vAlign w:val="center"/>
            <w:hideMark/>
          </w:tcPr>
          <w:p w14:paraId="5DC4C5D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0</w:t>
            </w:r>
          </w:p>
        </w:tc>
        <w:tc>
          <w:tcPr>
            <w:tcW w:w="609" w:type="dxa"/>
            <w:tcBorders>
              <w:top w:val="single" w:sz="4" w:space="0" w:color="auto"/>
              <w:left w:val="single" w:sz="4" w:space="0" w:color="auto"/>
              <w:bottom w:val="single" w:sz="4" w:space="0" w:color="auto"/>
              <w:right w:val="single" w:sz="4" w:space="0" w:color="auto"/>
            </w:tcBorders>
            <w:noWrap/>
            <w:vAlign w:val="center"/>
            <w:hideMark/>
          </w:tcPr>
          <w:p w14:paraId="60E597C0"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0</w:t>
            </w:r>
          </w:p>
        </w:tc>
      </w:tr>
      <w:tr w:rsidR="001436CD" w:rsidRPr="00995DA6" w14:paraId="1FC97579" w14:textId="77777777" w:rsidTr="00497D1D">
        <w:trPr>
          <w:trHeight w:val="290"/>
          <w:jc w:val="center"/>
        </w:trPr>
        <w:tc>
          <w:tcPr>
            <w:tcW w:w="746" w:type="dxa"/>
            <w:tcBorders>
              <w:top w:val="single" w:sz="4" w:space="0" w:color="auto"/>
              <w:left w:val="single" w:sz="4" w:space="0" w:color="auto"/>
              <w:bottom w:val="single" w:sz="4" w:space="0" w:color="auto"/>
              <w:right w:val="single" w:sz="4" w:space="0" w:color="auto"/>
            </w:tcBorders>
            <w:noWrap/>
            <w:vAlign w:val="center"/>
            <w:hideMark/>
          </w:tcPr>
          <w:p w14:paraId="64EE20C6"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p>
        </w:tc>
        <w:tc>
          <w:tcPr>
            <w:tcW w:w="6816" w:type="dxa"/>
            <w:gridSpan w:val="4"/>
            <w:tcBorders>
              <w:top w:val="single" w:sz="4" w:space="0" w:color="auto"/>
              <w:left w:val="single" w:sz="4" w:space="0" w:color="auto"/>
              <w:bottom w:val="single" w:sz="4" w:space="0" w:color="auto"/>
              <w:right w:val="single" w:sz="4" w:space="0" w:color="auto"/>
            </w:tcBorders>
            <w:noWrap/>
            <w:vAlign w:val="center"/>
            <w:hideMark/>
          </w:tcPr>
          <w:p w14:paraId="1E6C4744"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Hệ số tương quan Spearman ρ = 0.9</w:t>
            </w:r>
          </w:p>
        </w:tc>
        <w:tc>
          <w:tcPr>
            <w:tcW w:w="831" w:type="dxa"/>
            <w:tcBorders>
              <w:top w:val="single" w:sz="4" w:space="0" w:color="auto"/>
              <w:left w:val="single" w:sz="4" w:space="0" w:color="auto"/>
              <w:bottom w:val="single" w:sz="4" w:space="0" w:color="auto"/>
              <w:right w:val="single" w:sz="4" w:space="0" w:color="auto"/>
            </w:tcBorders>
            <w:noWrap/>
            <w:vAlign w:val="center"/>
            <w:hideMark/>
          </w:tcPr>
          <w:p w14:paraId="3AF6AE6E"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p>
        </w:tc>
        <w:tc>
          <w:tcPr>
            <w:tcW w:w="808" w:type="dxa"/>
            <w:tcBorders>
              <w:top w:val="single" w:sz="4" w:space="0" w:color="auto"/>
              <w:left w:val="single" w:sz="4" w:space="0" w:color="auto"/>
              <w:bottom w:val="single" w:sz="4" w:space="0" w:color="auto"/>
              <w:right w:val="single" w:sz="4" w:space="0" w:color="auto"/>
            </w:tcBorders>
            <w:noWrap/>
            <w:vAlign w:val="center"/>
            <w:hideMark/>
          </w:tcPr>
          <w:p w14:paraId="248E8AAE"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p>
        </w:tc>
        <w:tc>
          <w:tcPr>
            <w:tcW w:w="609" w:type="dxa"/>
            <w:tcBorders>
              <w:top w:val="single" w:sz="4" w:space="0" w:color="auto"/>
              <w:left w:val="single" w:sz="4" w:space="0" w:color="auto"/>
              <w:bottom w:val="single" w:sz="4" w:space="0" w:color="auto"/>
              <w:right w:val="single" w:sz="4" w:space="0" w:color="auto"/>
            </w:tcBorders>
            <w:noWrap/>
            <w:vAlign w:val="center"/>
            <w:hideMark/>
          </w:tcPr>
          <w:p w14:paraId="0B6AEB17" w14:textId="77777777" w:rsidR="001436CD" w:rsidRPr="00995DA6" w:rsidRDefault="001436CD" w:rsidP="00AB132A">
            <w:pPr>
              <w:widowControl w:val="0"/>
              <w:tabs>
                <w:tab w:val="left" w:pos="851"/>
              </w:tabs>
              <w:adjustRightInd w:val="0"/>
              <w:snapToGrid w:val="0"/>
              <w:spacing w:after="0" w:line="240" w:lineRule="auto"/>
              <w:jc w:val="center"/>
              <w:rPr>
                <w:rFonts w:ascii="Times New Roman" w:hAnsi="Times New Roman" w:cs="Times New Roman"/>
                <w:sz w:val="29"/>
                <w:szCs w:val="29"/>
              </w:rPr>
            </w:pPr>
            <w:r w:rsidRPr="00995DA6">
              <w:rPr>
                <w:rFonts w:ascii="Times New Roman" w:hAnsi="Times New Roman" w:cs="Times New Roman"/>
                <w:sz w:val="29"/>
                <w:szCs w:val="29"/>
              </w:rPr>
              <w:t>2</w:t>
            </w:r>
          </w:p>
        </w:tc>
      </w:tr>
    </w:tbl>
    <w:p w14:paraId="0EAC6B91" w14:textId="77777777" w:rsidR="001436CD" w:rsidRPr="00995DA6" w:rsidRDefault="001436CD" w:rsidP="00AB132A">
      <w:pPr>
        <w:pStyle w:val="550"/>
        <w:widowControl w:val="0"/>
        <w:tabs>
          <w:tab w:val="left" w:pos="851"/>
        </w:tabs>
        <w:adjustRightInd w:val="0"/>
        <w:snapToGrid w:val="0"/>
        <w:spacing w:line="240" w:lineRule="auto"/>
        <w:ind w:firstLine="720"/>
        <w:jc w:val="both"/>
        <w:rPr>
          <w:rFonts w:ascii="Times New Roman" w:hAnsi="Times New Roman"/>
          <w:sz w:val="17"/>
          <w:szCs w:val="29"/>
        </w:rPr>
      </w:pPr>
    </w:p>
    <w:bookmarkEnd w:id="325"/>
    <w:p w14:paraId="7D1D7643" w14:textId="5818DD27" w:rsidR="008A6F6D" w:rsidRPr="00995DA6" w:rsidRDefault="00C46A80" w:rsidP="00497D1D">
      <w:pPr>
        <w:widowControl w:val="0"/>
        <w:tabs>
          <w:tab w:val="left" w:pos="851"/>
        </w:tabs>
        <w:adjustRightInd w:val="0"/>
        <w:snapToGrid w:val="0"/>
        <w:spacing w:after="0" w:line="228" w:lineRule="auto"/>
        <w:ind w:firstLine="720"/>
        <w:jc w:val="both"/>
        <w:rPr>
          <w:rFonts w:ascii="Times New Roman" w:hAnsi="Times New Roman" w:cs="Times New Roman"/>
          <w:bCs/>
          <w:spacing w:val="2"/>
          <w:sz w:val="29"/>
          <w:szCs w:val="29"/>
        </w:rPr>
      </w:pPr>
      <w:r w:rsidRPr="00995DA6">
        <w:rPr>
          <w:rFonts w:ascii="Times New Roman" w:hAnsi="Times New Roman" w:cs="Times New Roman"/>
          <w:bCs/>
          <w:spacing w:val="2"/>
          <w:sz w:val="29"/>
          <w:szCs w:val="29"/>
        </w:rPr>
        <w:t xml:space="preserve">Bảng kết quả về mối tương quan </w:t>
      </w:r>
      <w:r w:rsidR="008A6F6D" w:rsidRPr="00995DA6">
        <w:rPr>
          <w:rFonts w:ascii="Times New Roman" w:hAnsi="Times New Roman" w:cs="Times New Roman"/>
          <w:bCs/>
          <w:spacing w:val="2"/>
          <w:sz w:val="29"/>
          <w:szCs w:val="29"/>
        </w:rPr>
        <w:t xml:space="preserve">cho thấy hệ thống biện pháp của luận </w:t>
      </w:r>
      <w:proofErr w:type="gramStart"/>
      <w:r w:rsidR="008A6F6D" w:rsidRPr="00995DA6">
        <w:rPr>
          <w:rFonts w:ascii="Times New Roman" w:hAnsi="Times New Roman" w:cs="Times New Roman"/>
          <w:bCs/>
          <w:spacing w:val="2"/>
          <w:sz w:val="29"/>
          <w:szCs w:val="29"/>
        </w:rPr>
        <w:t>án</w:t>
      </w:r>
      <w:proofErr w:type="gramEnd"/>
      <w:r w:rsidR="008A6F6D" w:rsidRPr="00995DA6">
        <w:rPr>
          <w:rFonts w:ascii="Times New Roman" w:hAnsi="Times New Roman" w:cs="Times New Roman"/>
          <w:bCs/>
          <w:spacing w:val="2"/>
          <w:sz w:val="29"/>
          <w:szCs w:val="29"/>
        </w:rPr>
        <w:t xml:space="preserve"> được xây dựng trên cơ sở cân nhắc tương đối hài hòa giữa yêu cầu phát triển và khả năng triển khai. Kết quả này góp phần củng cố cơ sở khoa học cho việc đề xuất triển khai các biện pháp </w:t>
      </w:r>
      <w:proofErr w:type="gramStart"/>
      <w:r w:rsidR="008A6F6D" w:rsidRPr="00995DA6">
        <w:rPr>
          <w:rFonts w:ascii="Times New Roman" w:hAnsi="Times New Roman" w:cs="Times New Roman"/>
          <w:bCs/>
          <w:spacing w:val="2"/>
          <w:sz w:val="29"/>
          <w:szCs w:val="29"/>
        </w:rPr>
        <w:t>theo</w:t>
      </w:r>
      <w:proofErr w:type="gramEnd"/>
      <w:r w:rsidR="008A6F6D" w:rsidRPr="00995DA6">
        <w:rPr>
          <w:rFonts w:ascii="Times New Roman" w:hAnsi="Times New Roman" w:cs="Times New Roman"/>
          <w:bCs/>
          <w:spacing w:val="2"/>
          <w:sz w:val="29"/>
          <w:szCs w:val="29"/>
        </w:rPr>
        <w:t xml:space="preserve"> hướng đồng bộ, linh hoạt và phù hợp với bối cảnh quản lý giáo dục đại học Việt Nam hiện nay.</w:t>
      </w:r>
    </w:p>
    <w:p w14:paraId="607FC014" w14:textId="77777777" w:rsidR="001E298E" w:rsidRPr="00995DA6" w:rsidRDefault="001E298E" w:rsidP="00497D1D">
      <w:pPr>
        <w:pStyle w:val="200"/>
        <w:spacing w:line="228" w:lineRule="auto"/>
        <w:rPr>
          <w:sz w:val="29"/>
          <w:szCs w:val="29"/>
        </w:rPr>
      </w:pPr>
      <w:bookmarkStart w:id="326" w:name="_Toc200373234"/>
      <w:bookmarkStart w:id="327" w:name="_Toc200373418"/>
      <w:bookmarkStart w:id="328" w:name="_Toc201064606"/>
      <w:bookmarkStart w:id="329" w:name="_Toc220418033"/>
      <w:bookmarkStart w:id="330" w:name="_Toc220580109"/>
      <w:bookmarkStart w:id="331" w:name="_Toc229657531"/>
      <w:bookmarkStart w:id="332" w:name="_Hlk216954692"/>
      <w:bookmarkEnd w:id="306"/>
      <w:r w:rsidRPr="00995DA6">
        <w:rPr>
          <w:sz w:val="29"/>
          <w:szCs w:val="29"/>
        </w:rPr>
        <w:t>3.</w:t>
      </w:r>
      <w:r w:rsidRPr="00995DA6">
        <w:rPr>
          <w:sz w:val="29"/>
          <w:szCs w:val="29"/>
          <w:lang w:val="vi-VN"/>
        </w:rPr>
        <w:t>6</w:t>
      </w:r>
      <w:r w:rsidRPr="00995DA6">
        <w:rPr>
          <w:sz w:val="29"/>
          <w:szCs w:val="29"/>
        </w:rPr>
        <w:t>. Tổ chức thử nghiệm</w:t>
      </w:r>
      <w:bookmarkEnd w:id="326"/>
      <w:bookmarkEnd w:id="327"/>
      <w:bookmarkEnd w:id="328"/>
      <w:bookmarkEnd w:id="329"/>
      <w:bookmarkEnd w:id="330"/>
      <w:bookmarkEnd w:id="331"/>
    </w:p>
    <w:p w14:paraId="1FF8B3B5" w14:textId="77777777" w:rsidR="001E298E" w:rsidRPr="00995DA6" w:rsidRDefault="001E298E" w:rsidP="00497D1D">
      <w:pPr>
        <w:pStyle w:val="300"/>
        <w:spacing w:line="228" w:lineRule="auto"/>
        <w:rPr>
          <w:sz w:val="29"/>
          <w:szCs w:val="29"/>
        </w:rPr>
      </w:pPr>
      <w:bookmarkStart w:id="333" w:name="_Toc220418034"/>
      <w:bookmarkStart w:id="334" w:name="_Toc220580110"/>
      <w:bookmarkStart w:id="335" w:name="_Toc229657532"/>
      <w:r w:rsidRPr="00995DA6">
        <w:rPr>
          <w:sz w:val="29"/>
          <w:szCs w:val="29"/>
        </w:rPr>
        <w:t>3.6.1. Cơ sở lựa chọn nội dung thử nghiệm</w:t>
      </w:r>
      <w:bookmarkEnd w:id="333"/>
      <w:bookmarkEnd w:id="334"/>
      <w:bookmarkEnd w:id="335"/>
    </w:p>
    <w:p w14:paraId="5A45DE2E" w14:textId="77777777" w:rsidR="00B72688" w:rsidRPr="00995DA6" w:rsidRDefault="00B72688" w:rsidP="00497D1D">
      <w:pPr>
        <w:pStyle w:val="2"/>
        <w:spacing w:line="228" w:lineRule="auto"/>
        <w:ind w:firstLine="720"/>
        <w:rPr>
          <w:b w:val="0"/>
          <w:spacing w:val="2"/>
          <w:sz w:val="29"/>
          <w:szCs w:val="29"/>
        </w:rPr>
      </w:pPr>
      <w:bookmarkStart w:id="336" w:name="_Toc220418035"/>
      <w:r w:rsidRPr="00995DA6">
        <w:rPr>
          <w:b w:val="0"/>
          <w:bCs w:val="0"/>
          <w:sz w:val="29"/>
          <w:szCs w:val="29"/>
        </w:rPr>
        <w:t xml:space="preserve">Trong số 5 biện pháp quản lý phát triển năng lực nghề nghiệp giảng viên trẻ thông qua cố vấn hướng dẫn đã được đề xuất trong luận án, nghiên cứu sinh lựa chọn Biện pháp 3: </w:t>
      </w:r>
      <w:r w:rsidRPr="00995DA6">
        <w:rPr>
          <w:b w:val="0"/>
          <w:bCs w:val="0"/>
          <w:i/>
          <w:iCs/>
          <w:sz w:val="29"/>
          <w:szCs w:val="29"/>
        </w:rPr>
        <w:t>Đổi mới chỉ đạo thực hiện phát triển năng lực nghề nghiệp giảng viên trẻ thông qua cố vấn hướng dẫn theo định hướng năng lực cốt lõi</w:t>
      </w:r>
      <w:r w:rsidRPr="00995DA6">
        <w:rPr>
          <w:b w:val="0"/>
          <w:bCs w:val="0"/>
          <w:sz w:val="29"/>
          <w:szCs w:val="29"/>
        </w:rPr>
        <w:t xml:space="preserve"> để tổ chức thử nghiệm. </w:t>
      </w:r>
      <w:proofErr w:type="gramStart"/>
      <w:r w:rsidRPr="00995DA6">
        <w:rPr>
          <w:b w:val="0"/>
          <w:bCs w:val="0"/>
          <w:sz w:val="29"/>
          <w:szCs w:val="29"/>
        </w:rPr>
        <w:t xml:space="preserve">Đây là biện pháp giữ vai trò quan trọng trong việc chuyển hóa kế hoạch </w:t>
      </w:r>
      <w:r w:rsidRPr="00995DA6">
        <w:rPr>
          <w:b w:val="0"/>
          <w:spacing w:val="2"/>
          <w:sz w:val="29"/>
          <w:szCs w:val="29"/>
        </w:rPr>
        <w:t>và cơ chế tổ chức thành các tác động quản lý cụ thể, trực tiếp dẫn dắt quá trình phát triển năng lực nghề nghiệp của giảng viên trẻ thông qua hoạt động cố vấn hướng dẫn.</w:t>
      </w:r>
      <w:proofErr w:type="gramEnd"/>
    </w:p>
    <w:p w14:paraId="45697F99" w14:textId="018991FE" w:rsidR="00B72688" w:rsidRPr="00995DA6" w:rsidRDefault="00B72688" w:rsidP="00497D1D">
      <w:pPr>
        <w:pStyle w:val="2"/>
        <w:spacing w:line="228" w:lineRule="auto"/>
        <w:ind w:firstLine="720"/>
        <w:rPr>
          <w:b w:val="0"/>
          <w:bCs w:val="0"/>
          <w:sz w:val="29"/>
          <w:szCs w:val="29"/>
        </w:rPr>
      </w:pPr>
      <w:r w:rsidRPr="00995DA6">
        <w:rPr>
          <w:b w:val="0"/>
          <w:bCs w:val="0"/>
          <w:sz w:val="29"/>
          <w:szCs w:val="29"/>
        </w:rPr>
        <w:t xml:space="preserve">Tuy nhiên, Biện pháp 3 là một biện pháp quản lý có phạm </w:t>
      </w:r>
      <w:proofErr w:type="gramStart"/>
      <w:r w:rsidRPr="00995DA6">
        <w:rPr>
          <w:b w:val="0"/>
          <w:bCs w:val="0"/>
          <w:sz w:val="29"/>
          <w:szCs w:val="29"/>
        </w:rPr>
        <w:t>vi</w:t>
      </w:r>
      <w:proofErr w:type="gramEnd"/>
      <w:r w:rsidRPr="00995DA6">
        <w:rPr>
          <w:b w:val="0"/>
          <w:bCs w:val="0"/>
          <w:sz w:val="29"/>
          <w:szCs w:val="29"/>
        </w:rPr>
        <w:t xml:space="preserve"> tác động rộng, bao gồm nhiều nội dung</w:t>
      </w:r>
      <w:r w:rsidR="006656DC" w:rsidRPr="00995DA6">
        <w:rPr>
          <w:b w:val="0"/>
          <w:bCs w:val="0"/>
          <w:sz w:val="29"/>
          <w:szCs w:val="29"/>
        </w:rPr>
        <w:t>.</w:t>
      </w:r>
      <w:r w:rsidRPr="00995DA6">
        <w:rPr>
          <w:b w:val="0"/>
          <w:bCs w:val="0"/>
          <w:sz w:val="29"/>
          <w:szCs w:val="29"/>
        </w:rPr>
        <w:t xml:space="preserve"> Vì vậy, trong khuôn khổ thử nghiệm</w:t>
      </w:r>
      <w:r w:rsidR="00E25A2E" w:rsidRPr="00995DA6">
        <w:rPr>
          <w:b w:val="0"/>
          <w:bCs w:val="0"/>
          <w:sz w:val="29"/>
          <w:szCs w:val="29"/>
        </w:rPr>
        <w:t xml:space="preserve"> của luận án</w:t>
      </w:r>
      <w:r w:rsidRPr="00995DA6">
        <w:rPr>
          <w:b w:val="0"/>
          <w:bCs w:val="0"/>
          <w:sz w:val="29"/>
          <w:szCs w:val="29"/>
        </w:rPr>
        <w:t>, nghiên cứu sinh lựa chọn một cấu phần trọng tâm của Biện pháp 3 là bồi dưỡng năng lực thực hiện vai trò cố vấn hướng dẫn cho cán bộ hướng dẫn để tổ chức triển khai và đánh giá tác động.</w:t>
      </w:r>
    </w:p>
    <w:p w14:paraId="27D0DD53" w14:textId="77777777" w:rsidR="001E298E" w:rsidRPr="00995DA6" w:rsidRDefault="001E298E" w:rsidP="00497D1D">
      <w:pPr>
        <w:pStyle w:val="300"/>
        <w:spacing w:line="228" w:lineRule="auto"/>
        <w:rPr>
          <w:sz w:val="29"/>
          <w:szCs w:val="29"/>
        </w:rPr>
      </w:pPr>
      <w:bookmarkStart w:id="337" w:name="_Toc220418041"/>
      <w:bookmarkStart w:id="338" w:name="_Toc220580111"/>
      <w:bookmarkStart w:id="339" w:name="_Toc229657533"/>
      <w:bookmarkEnd w:id="336"/>
      <w:r w:rsidRPr="00995DA6">
        <w:rPr>
          <w:sz w:val="29"/>
          <w:szCs w:val="29"/>
        </w:rPr>
        <w:t>3.6.2. Mục đích và giả thuyết thử nghiệm</w:t>
      </w:r>
      <w:bookmarkEnd w:id="337"/>
      <w:bookmarkEnd w:id="338"/>
      <w:bookmarkEnd w:id="339"/>
    </w:p>
    <w:p w14:paraId="12C780A3" w14:textId="77777777" w:rsidR="001E298E" w:rsidRPr="00995DA6" w:rsidRDefault="001E298E" w:rsidP="00AB132A">
      <w:pPr>
        <w:pStyle w:val="2"/>
        <w:spacing w:line="240" w:lineRule="auto"/>
        <w:rPr>
          <w:b w:val="0"/>
          <w:bCs w:val="0"/>
          <w:i/>
          <w:iCs/>
          <w:sz w:val="29"/>
          <w:szCs w:val="29"/>
        </w:rPr>
      </w:pPr>
      <w:bookmarkStart w:id="340" w:name="_Toc220418042"/>
      <w:r w:rsidRPr="00995DA6">
        <w:rPr>
          <w:b w:val="0"/>
          <w:bCs w:val="0"/>
          <w:i/>
          <w:iCs/>
          <w:sz w:val="29"/>
          <w:szCs w:val="29"/>
        </w:rPr>
        <w:t>3.6.2.1. Mục đích thử nghiệm</w:t>
      </w:r>
      <w:bookmarkEnd w:id="340"/>
    </w:p>
    <w:p w14:paraId="6F657B05" w14:textId="25FA5EFD" w:rsidR="00B72688" w:rsidRPr="00995DA6" w:rsidRDefault="00B72688" w:rsidP="00AB132A">
      <w:pPr>
        <w:pStyle w:val="2"/>
        <w:spacing w:line="240" w:lineRule="auto"/>
        <w:ind w:firstLine="720"/>
        <w:rPr>
          <w:b w:val="0"/>
          <w:bCs w:val="0"/>
          <w:sz w:val="29"/>
          <w:szCs w:val="29"/>
        </w:rPr>
      </w:pPr>
      <w:bookmarkStart w:id="341" w:name="_Toc220418043"/>
      <w:r w:rsidRPr="00995DA6">
        <w:rPr>
          <w:b w:val="0"/>
          <w:bCs w:val="0"/>
          <w:sz w:val="29"/>
          <w:szCs w:val="29"/>
        </w:rPr>
        <w:t xml:space="preserve">Việc tổ chức thử nghiệm trong luận </w:t>
      </w:r>
      <w:proofErr w:type="gramStart"/>
      <w:r w:rsidRPr="00995DA6">
        <w:rPr>
          <w:b w:val="0"/>
          <w:bCs w:val="0"/>
          <w:sz w:val="29"/>
          <w:szCs w:val="29"/>
        </w:rPr>
        <w:t>án</w:t>
      </w:r>
      <w:proofErr w:type="gramEnd"/>
      <w:r w:rsidRPr="00995DA6">
        <w:rPr>
          <w:b w:val="0"/>
          <w:bCs w:val="0"/>
          <w:sz w:val="29"/>
          <w:szCs w:val="29"/>
        </w:rPr>
        <w:t xml:space="preserve"> nhằm đánh giá tác động bước đầu của hoạt động bồi dưỡng năng lực thực hiện vai trò cố vấn hướng dẫn cho cán bộ </w:t>
      </w:r>
      <w:r w:rsidRPr="00995DA6">
        <w:rPr>
          <w:b w:val="0"/>
          <w:bCs w:val="0"/>
          <w:sz w:val="29"/>
          <w:szCs w:val="29"/>
        </w:rPr>
        <w:lastRenderedPageBreak/>
        <w:t>hướng dẫn, với tư cách là một cấu phần trọng tâm của Biện pháp 3</w:t>
      </w:r>
      <w:r w:rsidR="006656DC" w:rsidRPr="00995DA6">
        <w:rPr>
          <w:b w:val="0"/>
          <w:bCs w:val="0"/>
          <w:sz w:val="29"/>
          <w:szCs w:val="29"/>
        </w:rPr>
        <w:t xml:space="preserve">. </w:t>
      </w:r>
      <w:r w:rsidRPr="00995DA6">
        <w:rPr>
          <w:b w:val="0"/>
          <w:bCs w:val="0"/>
          <w:sz w:val="29"/>
          <w:szCs w:val="29"/>
        </w:rPr>
        <w:t>Thông qua thử nghiệm, luận án xem xét khả năng chuyển hóa định hướng chỉ đạo phát triển thành những thay đổi cụ thể về nhận thức, kỹ năng và năng lực thực hành của đội ngũ cán bộ hướng dẫn trong hoạt động cố vấn hướng dẫn giảng viên trẻ.</w:t>
      </w:r>
    </w:p>
    <w:p w14:paraId="1021CA62" w14:textId="77777777" w:rsidR="00B72688" w:rsidRPr="00995DA6" w:rsidRDefault="00B72688" w:rsidP="00AB132A">
      <w:pPr>
        <w:pStyle w:val="2"/>
        <w:spacing w:line="240" w:lineRule="auto"/>
        <w:rPr>
          <w:b w:val="0"/>
          <w:bCs w:val="0"/>
          <w:i/>
          <w:iCs/>
          <w:sz w:val="29"/>
          <w:szCs w:val="29"/>
        </w:rPr>
      </w:pPr>
      <w:r w:rsidRPr="00995DA6">
        <w:rPr>
          <w:b w:val="0"/>
          <w:bCs w:val="0"/>
          <w:i/>
          <w:iCs/>
          <w:sz w:val="29"/>
          <w:szCs w:val="29"/>
        </w:rPr>
        <w:t>3.6.2.2. Giả thuyết thử nghiệm</w:t>
      </w:r>
    </w:p>
    <w:p w14:paraId="234B974E" w14:textId="77777777" w:rsidR="001E298E" w:rsidRPr="00995DA6" w:rsidRDefault="001E298E" w:rsidP="00AB132A">
      <w:pPr>
        <w:pStyle w:val="300"/>
        <w:spacing w:line="240" w:lineRule="auto"/>
        <w:rPr>
          <w:sz w:val="29"/>
          <w:szCs w:val="29"/>
        </w:rPr>
      </w:pPr>
      <w:bookmarkStart w:id="342" w:name="_Toc220418053"/>
      <w:bookmarkStart w:id="343" w:name="_Toc220580112"/>
      <w:bookmarkStart w:id="344" w:name="_Toc229657534"/>
      <w:bookmarkEnd w:id="341"/>
      <w:r w:rsidRPr="00995DA6">
        <w:rPr>
          <w:sz w:val="29"/>
          <w:szCs w:val="29"/>
        </w:rPr>
        <w:t>3.6.3. Thiết kế thử nghiệm</w:t>
      </w:r>
      <w:bookmarkEnd w:id="342"/>
      <w:bookmarkEnd w:id="343"/>
      <w:bookmarkEnd w:id="344"/>
    </w:p>
    <w:p w14:paraId="25F84F13" w14:textId="77777777" w:rsidR="001E298E" w:rsidRPr="00995DA6" w:rsidRDefault="001E298E" w:rsidP="00AB132A">
      <w:pPr>
        <w:pStyle w:val="2"/>
        <w:spacing w:line="240" w:lineRule="auto"/>
        <w:rPr>
          <w:b w:val="0"/>
          <w:bCs w:val="0"/>
          <w:i/>
          <w:iCs/>
          <w:sz w:val="29"/>
          <w:szCs w:val="29"/>
        </w:rPr>
      </w:pPr>
      <w:bookmarkStart w:id="345" w:name="_Toc220418054"/>
      <w:r w:rsidRPr="00995DA6">
        <w:rPr>
          <w:b w:val="0"/>
          <w:bCs w:val="0"/>
          <w:i/>
          <w:iCs/>
          <w:sz w:val="29"/>
          <w:szCs w:val="29"/>
        </w:rPr>
        <w:t>3.6.3.1. Loại hình và mô hình thử nghiệm</w:t>
      </w:r>
      <w:bookmarkEnd w:id="345"/>
    </w:p>
    <w:p w14:paraId="3353F778" w14:textId="06487411" w:rsidR="009B7307" w:rsidRPr="00995DA6" w:rsidRDefault="009B7307" w:rsidP="00AB132A">
      <w:pPr>
        <w:pStyle w:val="2"/>
        <w:spacing w:line="240" w:lineRule="auto"/>
        <w:ind w:firstLine="720"/>
        <w:rPr>
          <w:b w:val="0"/>
          <w:bCs w:val="0"/>
          <w:sz w:val="29"/>
          <w:szCs w:val="29"/>
        </w:rPr>
      </w:pPr>
      <w:bookmarkStart w:id="346" w:name="_Toc220418055"/>
      <w:r w:rsidRPr="00995DA6">
        <w:rPr>
          <w:b w:val="0"/>
          <w:bCs w:val="0"/>
          <w:sz w:val="29"/>
          <w:szCs w:val="29"/>
        </w:rPr>
        <w:t xml:space="preserve">Thử nghiệm trong luận án được thiết kế </w:t>
      </w:r>
      <w:proofErr w:type="gramStart"/>
      <w:r w:rsidRPr="00995DA6">
        <w:rPr>
          <w:b w:val="0"/>
          <w:bCs w:val="0"/>
          <w:sz w:val="29"/>
          <w:szCs w:val="29"/>
        </w:rPr>
        <w:t>theo</w:t>
      </w:r>
      <w:proofErr w:type="gramEnd"/>
      <w:r w:rsidRPr="00995DA6">
        <w:rPr>
          <w:b w:val="0"/>
          <w:bCs w:val="0"/>
          <w:sz w:val="29"/>
          <w:szCs w:val="29"/>
        </w:rPr>
        <w:t xml:space="preserve"> mô hình </w:t>
      </w:r>
      <w:r w:rsidRPr="00995DA6">
        <w:rPr>
          <w:b w:val="0"/>
          <w:bCs w:val="0"/>
          <w:i/>
          <w:iCs/>
          <w:sz w:val="29"/>
          <w:szCs w:val="29"/>
        </w:rPr>
        <w:t>Trước - Sau</w:t>
      </w:r>
      <w:r w:rsidRPr="00995DA6">
        <w:rPr>
          <w:b w:val="0"/>
          <w:bCs w:val="0"/>
          <w:sz w:val="29"/>
          <w:szCs w:val="29"/>
        </w:rPr>
        <w:t xml:space="preserve"> trên một nhóm đối tượng (One-group pre-test/post-test design), không có nhóm đối chứng. Mô hình này được lựa chọn nhằm đánh giá sự thay đổi về năng lực thực hiện vai trò cố vấn hướng dẫn của cán bộ hướng dẫn trước và sau khi tham gia chương trình bồi dưỡng, với tư cách là một cấu phần trọng tâm của Biện pháp 3.</w:t>
      </w:r>
    </w:p>
    <w:p w14:paraId="325D9244" w14:textId="77777777" w:rsidR="001E298E" w:rsidRPr="00995DA6" w:rsidRDefault="001E298E" w:rsidP="00AB132A">
      <w:pPr>
        <w:pStyle w:val="2"/>
        <w:spacing w:line="240" w:lineRule="auto"/>
        <w:rPr>
          <w:b w:val="0"/>
          <w:bCs w:val="0"/>
          <w:i/>
          <w:iCs/>
          <w:sz w:val="29"/>
          <w:szCs w:val="29"/>
        </w:rPr>
      </w:pPr>
      <w:bookmarkStart w:id="347" w:name="_Toc220418058"/>
      <w:bookmarkEnd w:id="346"/>
      <w:r w:rsidRPr="00995DA6">
        <w:rPr>
          <w:b w:val="0"/>
          <w:bCs w:val="0"/>
          <w:i/>
          <w:iCs/>
          <w:sz w:val="29"/>
          <w:szCs w:val="29"/>
        </w:rPr>
        <w:t xml:space="preserve">3.6.3.2. Phạm </w:t>
      </w:r>
      <w:proofErr w:type="gramStart"/>
      <w:r w:rsidRPr="00995DA6">
        <w:rPr>
          <w:b w:val="0"/>
          <w:bCs w:val="0"/>
          <w:i/>
          <w:iCs/>
          <w:sz w:val="29"/>
          <w:szCs w:val="29"/>
        </w:rPr>
        <w:t>vi</w:t>
      </w:r>
      <w:proofErr w:type="gramEnd"/>
      <w:r w:rsidRPr="00995DA6">
        <w:rPr>
          <w:b w:val="0"/>
          <w:bCs w:val="0"/>
          <w:i/>
          <w:iCs/>
          <w:sz w:val="29"/>
          <w:szCs w:val="29"/>
        </w:rPr>
        <w:t xml:space="preserve"> và giới hạn của thử nghiệm</w:t>
      </w:r>
      <w:bookmarkEnd w:id="347"/>
    </w:p>
    <w:p w14:paraId="7AFEBDB2" w14:textId="77777777" w:rsidR="001E298E" w:rsidRPr="00995DA6" w:rsidRDefault="001E298E" w:rsidP="00AB132A">
      <w:pPr>
        <w:pStyle w:val="2"/>
        <w:spacing w:line="240" w:lineRule="auto"/>
        <w:rPr>
          <w:b w:val="0"/>
          <w:bCs w:val="0"/>
          <w:i/>
          <w:iCs/>
          <w:spacing w:val="-4"/>
          <w:sz w:val="29"/>
          <w:szCs w:val="29"/>
        </w:rPr>
      </w:pPr>
      <w:bookmarkStart w:id="348" w:name="_Toc220418062"/>
      <w:r w:rsidRPr="00995DA6">
        <w:rPr>
          <w:b w:val="0"/>
          <w:bCs w:val="0"/>
          <w:i/>
          <w:iCs/>
          <w:spacing w:val="-4"/>
          <w:sz w:val="29"/>
          <w:szCs w:val="29"/>
        </w:rPr>
        <w:t>3.6.3.3. Kiểm soát các yếu tố có thể ảnh hưởng đến độ tin cậy của kết quả thử nghiệm</w:t>
      </w:r>
      <w:bookmarkEnd w:id="348"/>
    </w:p>
    <w:p w14:paraId="299F5851" w14:textId="77777777" w:rsidR="001E298E" w:rsidRPr="00995DA6" w:rsidRDefault="001E298E" w:rsidP="00AB132A">
      <w:pPr>
        <w:pStyle w:val="300"/>
        <w:spacing w:line="240" w:lineRule="auto"/>
        <w:rPr>
          <w:sz w:val="29"/>
          <w:szCs w:val="29"/>
        </w:rPr>
      </w:pPr>
      <w:bookmarkStart w:id="349" w:name="_Toc220418069"/>
      <w:bookmarkStart w:id="350" w:name="_Toc220580113"/>
      <w:bookmarkStart w:id="351" w:name="_Toc229657535"/>
      <w:r w:rsidRPr="00995DA6">
        <w:rPr>
          <w:sz w:val="29"/>
          <w:szCs w:val="29"/>
        </w:rPr>
        <w:t>3.6.4. Đối tượng và bối cảnh thử nghiệm</w:t>
      </w:r>
      <w:bookmarkEnd w:id="349"/>
      <w:bookmarkEnd w:id="350"/>
      <w:bookmarkEnd w:id="351"/>
    </w:p>
    <w:p w14:paraId="71007548" w14:textId="77777777" w:rsidR="001E298E" w:rsidRPr="00995DA6" w:rsidRDefault="001E298E" w:rsidP="00AB132A">
      <w:pPr>
        <w:pStyle w:val="300"/>
        <w:spacing w:line="240" w:lineRule="auto"/>
        <w:rPr>
          <w:sz w:val="29"/>
          <w:szCs w:val="29"/>
        </w:rPr>
      </w:pPr>
      <w:bookmarkStart w:id="352" w:name="_Toc220418076"/>
      <w:bookmarkStart w:id="353" w:name="_Toc220580114"/>
      <w:bookmarkStart w:id="354" w:name="_Toc229657536"/>
      <w:r w:rsidRPr="00995DA6">
        <w:rPr>
          <w:sz w:val="29"/>
          <w:szCs w:val="29"/>
        </w:rPr>
        <w:t>3.6.5. Chương trình thử nghiệm</w:t>
      </w:r>
      <w:bookmarkEnd w:id="352"/>
      <w:bookmarkEnd w:id="353"/>
      <w:bookmarkEnd w:id="354"/>
    </w:p>
    <w:p w14:paraId="39A02F7C" w14:textId="77777777" w:rsidR="001E298E" w:rsidRPr="00995DA6" w:rsidRDefault="001E298E" w:rsidP="00AB132A">
      <w:pPr>
        <w:pStyle w:val="2"/>
        <w:spacing w:line="240" w:lineRule="auto"/>
        <w:rPr>
          <w:b w:val="0"/>
          <w:bCs w:val="0"/>
          <w:i/>
          <w:iCs/>
          <w:sz w:val="29"/>
          <w:szCs w:val="29"/>
        </w:rPr>
      </w:pPr>
      <w:bookmarkStart w:id="355" w:name="_Toc220418077"/>
      <w:r w:rsidRPr="00995DA6">
        <w:rPr>
          <w:b w:val="0"/>
          <w:bCs w:val="0"/>
          <w:i/>
          <w:iCs/>
          <w:sz w:val="29"/>
          <w:szCs w:val="29"/>
        </w:rPr>
        <w:t>3.6.5.1 Mục tiêu của chương trình thử nghiệm</w:t>
      </w:r>
      <w:bookmarkEnd w:id="355"/>
    </w:p>
    <w:p w14:paraId="3E70CB95" w14:textId="645885B3" w:rsidR="009E4E1F" w:rsidRPr="00995DA6" w:rsidRDefault="00504A1F" w:rsidP="00AB132A">
      <w:pPr>
        <w:pStyle w:val="2"/>
        <w:spacing w:line="240" w:lineRule="auto"/>
        <w:rPr>
          <w:b w:val="0"/>
          <w:bCs w:val="0"/>
          <w:i/>
          <w:iCs/>
          <w:sz w:val="29"/>
          <w:szCs w:val="29"/>
        </w:rPr>
      </w:pPr>
      <w:bookmarkStart w:id="356" w:name="_Toc220418078"/>
      <w:r w:rsidRPr="00995DA6">
        <w:rPr>
          <w:b w:val="0"/>
          <w:bCs w:val="0"/>
          <w:i/>
          <w:iCs/>
          <w:sz w:val="29"/>
          <w:szCs w:val="29"/>
        </w:rPr>
        <w:t>3</w:t>
      </w:r>
      <w:r w:rsidR="009E4E1F" w:rsidRPr="00995DA6">
        <w:rPr>
          <w:b w:val="0"/>
          <w:bCs w:val="0"/>
          <w:i/>
          <w:iCs/>
          <w:sz w:val="29"/>
          <w:szCs w:val="29"/>
        </w:rPr>
        <w:t>.6.5.2. Cấu trúc và nội dung chương trình thử nghiệm</w:t>
      </w:r>
    </w:p>
    <w:p w14:paraId="6105B55D" w14:textId="4000DF67" w:rsidR="009E4E1F" w:rsidRPr="00995DA6" w:rsidRDefault="009E4E1F" w:rsidP="00AB132A">
      <w:pPr>
        <w:pStyle w:val="2"/>
        <w:spacing w:line="240" w:lineRule="auto"/>
        <w:rPr>
          <w:b w:val="0"/>
          <w:bCs w:val="0"/>
          <w:i/>
          <w:iCs/>
          <w:sz w:val="29"/>
          <w:szCs w:val="29"/>
        </w:rPr>
      </w:pPr>
      <w:r w:rsidRPr="00995DA6">
        <w:rPr>
          <w:b w:val="0"/>
          <w:bCs w:val="0"/>
          <w:sz w:val="29"/>
          <w:szCs w:val="29"/>
        </w:rPr>
        <w:t xml:space="preserve"> </w:t>
      </w:r>
      <w:r w:rsidRPr="00995DA6">
        <w:rPr>
          <w:b w:val="0"/>
          <w:bCs w:val="0"/>
          <w:i/>
          <w:iCs/>
          <w:sz w:val="29"/>
          <w:szCs w:val="29"/>
        </w:rPr>
        <w:t xml:space="preserve">3.6.5.3. Hình thức và phương pháp tổ chức chương trình thử nghiệm </w:t>
      </w:r>
    </w:p>
    <w:p w14:paraId="1EF94F0D" w14:textId="77777777" w:rsidR="00CB4966" w:rsidRPr="00995DA6" w:rsidRDefault="009E4E1F" w:rsidP="00AB132A">
      <w:pPr>
        <w:pStyle w:val="2"/>
        <w:spacing w:line="240" w:lineRule="auto"/>
        <w:rPr>
          <w:b w:val="0"/>
          <w:bCs w:val="0"/>
          <w:sz w:val="29"/>
          <w:szCs w:val="29"/>
        </w:rPr>
      </w:pPr>
      <w:r w:rsidRPr="00995DA6">
        <w:rPr>
          <w:b w:val="0"/>
          <w:bCs w:val="0"/>
          <w:i/>
          <w:iCs/>
          <w:sz w:val="29"/>
          <w:szCs w:val="29"/>
        </w:rPr>
        <w:t>3.6.5.4. Quy trình tổ chức thử nghiệm</w:t>
      </w:r>
      <w:r w:rsidRPr="00995DA6">
        <w:rPr>
          <w:b w:val="0"/>
          <w:bCs w:val="0"/>
          <w:sz w:val="29"/>
          <w:szCs w:val="29"/>
        </w:rPr>
        <w:t xml:space="preserve"> </w:t>
      </w:r>
    </w:p>
    <w:p w14:paraId="7BD0E429" w14:textId="37409806" w:rsidR="00E06D0C" w:rsidRPr="00995DA6" w:rsidRDefault="004D43E5" w:rsidP="00497D1D">
      <w:pPr>
        <w:pStyle w:val="300"/>
        <w:spacing w:line="240" w:lineRule="auto"/>
        <w:rPr>
          <w:sz w:val="29"/>
          <w:szCs w:val="29"/>
        </w:rPr>
      </w:pPr>
      <w:bookmarkStart w:id="357" w:name="_Toc200373240"/>
      <w:bookmarkStart w:id="358" w:name="_Toc200373424"/>
      <w:bookmarkStart w:id="359" w:name="_Toc201064612"/>
      <w:bookmarkStart w:id="360" w:name="_Toc220418094"/>
      <w:bookmarkStart w:id="361" w:name="_Toc220580115"/>
      <w:bookmarkStart w:id="362" w:name="_Toc229657537"/>
      <w:bookmarkStart w:id="363" w:name="_Hlk216967738"/>
      <w:bookmarkEnd w:id="356"/>
      <w:r w:rsidRPr="00995DA6">
        <w:rPr>
          <w:sz w:val="29"/>
          <w:szCs w:val="29"/>
        </w:rPr>
        <w:t>3</w:t>
      </w:r>
      <w:r w:rsidR="001E298E" w:rsidRPr="00995DA6">
        <w:rPr>
          <w:sz w:val="29"/>
          <w:szCs w:val="29"/>
        </w:rPr>
        <w:t>.6.6. Phân tích kết quả thử nghiệm</w:t>
      </w:r>
      <w:bookmarkEnd w:id="357"/>
      <w:bookmarkEnd w:id="358"/>
      <w:bookmarkEnd w:id="359"/>
      <w:bookmarkEnd w:id="360"/>
      <w:bookmarkEnd w:id="361"/>
      <w:bookmarkEnd w:id="362"/>
      <w:r w:rsidR="00827518" w:rsidRPr="00995DA6">
        <w:rPr>
          <w:spacing w:val="2"/>
          <w:sz w:val="29"/>
          <w:szCs w:val="29"/>
        </w:rPr>
        <w:tab/>
      </w:r>
    </w:p>
    <w:p w14:paraId="3E008109" w14:textId="77777777" w:rsidR="00497D1D" w:rsidRPr="00995DA6" w:rsidRDefault="00497D1D" w:rsidP="00497D1D">
      <w:pPr>
        <w:pStyle w:val="111"/>
        <w:spacing w:line="240" w:lineRule="auto"/>
        <w:ind w:firstLine="720"/>
        <w:rPr>
          <w:sz w:val="29"/>
          <w:szCs w:val="29"/>
          <w:lang w:val="en-US"/>
        </w:rPr>
      </w:pPr>
      <w:bookmarkStart w:id="364" w:name="_Toc220418095"/>
      <w:bookmarkStart w:id="365" w:name="_Toc220580116"/>
      <w:bookmarkStart w:id="366" w:name="_Toc229657538"/>
    </w:p>
    <w:p w14:paraId="6305B679" w14:textId="261B2E6D" w:rsidR="001E298E" w:rsidRPr="00995DA6" w:rsidRDefault="001E298E" w:rsidP="00AB132A">
      <w:pPr>
        <w:pStyle w:val="111"/>
        <w:spacing w:line="240" w:lineRule="auto"/>
        <w:ind w:firstLine="720"/>
        <w:rPr>
          <w:sz w:val="29"/>
          <w:szCs w:val="29"/>
        </w:rPr>
      </w:pPr>
      <w:r w:rsidRPr="00995DA6">
        <w:rPr>
          <w:sz w:val="29"/>
          <w:szCs w:val="29"/>
        </w:rPr>
        <w:t>Kết luận Chương 3</w:t>
      </w:r>
      <w:bookmarkEnd w:id="364"/>
      <w:bookmarkEnd w:id="365"/>
      <w:bookmarkEnd w:id="366"/>
    </w:p>
    <w:p w14:paraId="61115877" w14:textId="77777777" w:rsidR="005005CE" w:rsidRPr="00995DA6" w:rsidRDefault="005005CE" w:rsidP="00AB132A">
      <w:pPr>
        <w:pStyle w:val="111"/>
        <w:spacing w:line="240" w:lineRule="auto"/>
        <w:ind w:firstLine="720"/>
        <w:jc w:val="both"/>
        <w:rPr>
          <w:b w:val="0"/>
          <w:bCs/>
          <w:sz w:val="29"/>
          <w:szCs w:val="29"/>
        </w:rPr>
      </w:pPr>
      <w:r w:rsidRPr="00995DA6">
        <w:rPr>
          <w:b w:val="0"/>
          <w:bCs/>
          <w:sz w:val="29"/>
          <w:szCs w:val="29"/>
        </w:rPr>
        <w:t>Chương 3 đã đề xuất hệ thống biện pháp quản lý phát triển năng lực nghề nghiệp giảng viên trẻ thông qua cố vấn hướng dẫn trên cơ sở tích hợp giữa lý luận, kết quả khảo sát thực trạng, bối cảnh đổi mới giáo dục đại học và đặc điểm của giảng viên trẻ trong phạm vi nghiên cứu. Hệ thống gồm 05 biện pháp theo logic của chu trình quản lý phát triển: lập kế hoạch theo tiếp cận năng lực; tổ chức và điều phối cố vấn hướng dẫn theo cơ chế phối hợp đa cấp; đổi mới chỉ đạo theo định hướng năng lực cốt lõi; đổi mới kiểm tra, giám sát và đánh giá theo tiếp cận kết quả; bảo đảm điều kiện và tăng cường ứng dụng công nghệ.</w:t>
      </w:r>
    </w:p>
    <w:p w14:paraId="717BADBC" w14:textId="77777777" w:rsidR="005005CE" w:rsidRPr="00995DA6" w:rsidRDefault="005005CE" w:rsidP="00AB132A">
      <w:pPr>
        <w:pStyle w:val="111"/>
        <w:spacing w:line="240" w:lineRule="auto"/>
        <w:ind w:firstLine="720"/>
        <w:jc w:val="both"/>
        <w:rPr>
          <w:b w:val="0"/>
          <w:bCs/>
          <w:sz w:val="29"/>
          <w:szCs w:val="29"/>
        </w:rPr>
      </w:pPr>
      <w:r w:rsidRPr="00995DA6">
        <w:rPr>
          <w:b w:val="0"/>
          <w:bCs/>
          <w:sz w:val="29"/>
          <w:szCs w:val="29"/>
        </w:rPr>
        <w:t>Các biện pháp có quan hệ chặt chẽ, bổ trợ lẫn nhau, phản ánh đầy đủ các chức năng quản lý cơ bản và hướng tới khắc phục những hạn chế đã được nhận diện ở Chương 2. Kết quả khảo nghiệm cho thấy cả 05 biện pháp đều được đánh giá ở mức cần thiết và khả thi cao; hệ số tương quan Spearman đạt ρ = 0,90, phản ánh sự tương đồng cao giữa hai tiêu chí. Tuy nhiên, kết quả này được sử dụng như căn cứ tham khảo thực tiễn, không tuyệt đối hóa cho mọi bối cảnh.</w:t>
      </w:r>
    </w:p>
    <w:p w14:paraId="30C503B4" w14:textId="77777777" w:rsidR="005005CE" w:rsidRPr="00995DA6" w:rsidRDefault="005005CE" w:rsidP="00AB132A">
      <w:pPr>
        <w:pStyle w:val="111"/>
        <w:spacing w:line="240" w:lineRule="auto"/>
        <w:ind w:firstLine="720"/>
        <w:jc w:val="both"/>
        <w:rPr>
          <w:b w:val="0"/>
          <w:bCs/>
          <w:spacing w:val="-4"/>
          <w:sz w:val="29"/>
          <w:szCs w:val="29"/>
        </w:rPr>
      </w:pPr>
      <w:r w:rsidRPr="00995DA6">
        <w:rPr>
          <w:b w:val="0"/>
          <w:bCs/>
          <w:spacing w:val="-4"/>
          <w:sz w:val="29"/>
          <w:szCs w:val="29"/>
        </w:rPr>
        <w:t>Phần thử nghiệm một cấu phần của Biện pháp 3 trên 36 cán bộ hướng dẫn tại Trường Đại học Ngoại thương cho thấy xu hướng cải thiện sau bồi dưỡng, song cần diễn giải thận trọng do không có nhóm đối chứng và chủ yếu dựa trên tự đánh giá. Nhìn chung, đóng góp nổi bật của Chương 3 là chuyển hóa cố vấn hướng dẫn từ hoạt động hỗ trợ dựa nhiều vào kinh nghiệm cá nhân thành một công cụ quản lý phát triển đội ngũ có mục tiêu, cơ chế vận hành, đánh giá kết quả và điều kiện bảo đảm.</w:t>
      </w:r>
    </w:p>
    <w:p w14:paraId="6113C111" w14:textId="09097D80" w:rsidR="001E298E" w:rsidRPr="00995DA6" w:rsidRDefault="001E298E" w:rsidP="00AB132A">
      <w:pPr>
        <w:pStyle w:val="100"/>
        <w:spacing w:line="240" w:lineRule="auto"/>
        <w:rPr>
          <w:sz w:val="29"/>
          <w:szCs w:val="29"/>
          <w:lang w:val="en-US"/>
        </w:rPr>
      </w:pPr>
      <w:bookmarkStart w:id="367" w:name="_Toc220418096"/>
      <w:bookmarkStart w:id="368" w:name="_Toc220580117"/>
      <w:bookmarkStart w:id="369" w:name="_Toc229657539"/>
      <w:bookmarkStart w:id="370" w:name="_Hlk220268701"/>
      <w:bookmarkStart w:id="371" w:name="_Hlk220271170"/>
      <w:bookmarkStart w:id="372" w:name="_Hlk220570520"/>
      <w:bookmarkEnd w:id="225"/>
      <w:r w:rsidRPr="00995DA6">
        <w:rPr>
          <w:sz w:val="29"/>
          <w:szCs w:val="29"/>
        </w:rPr>
        <w:lastRenderedPageBreak/>
        <w:t xml:space="preserve">KẾT LUẬN </w:t>
      </w:r>
      <w:bookmarkEnd w:id="367"/>
      <w:bookmarkEnd w:id="368"/>
      <w:r w:rsidR="00B34A83" w:rsidRPr="00995DA6">
        <w:rPr>
          <w:sz w:val="29"/>
          <w:szCs w:val="29"/>
        </w:rPr>
        <w:t>VÀ KHUYẾN NGHỊ</w:t>
      </w:r>
      <w:bookmarkEnd w:id="369"/>
    </w:p>
    <w:p w14:paraId="4C44C1D8" w14:textId="77777777" w:rsidR="00497D1D" w:rsidRPr="00995DA6" w:rsidRDefault="00497D1D" w:rsidP="00497D1D">
      <w:pPr>
        <w:pStyle w:val="100"/>
        <w:spacing w:line="240" w:lineRule="auto"/>
        <w:rPr>
          <w:sz w:val="29"/>
          <w:szCs w:val="29"/>
          <w:lang w:val="en-US"/>
        </w:rPr>
      </w:pPr>
    </w:p>
    <w:p w14:paraId="023D511A" w14:textId="77777777" w:rsidR="00B924F0" w:rsidRPr="00995DA6" w:rsidRDefault="00B924F0" w:rsidP="00AB132A">
      <w:pPr>
        <w:pStyle w:val="200"/>
        <w:spacing w:line="240" w:lineRule="auto"/>
        <w:rPr>
          <w:sz w:val="29"/>
          <w:szCs w:val="29"/>
        </w:rPr>
      </w:pPr>
      <w:bookmarkStart w:id="373" w:name="_Toc229657540"/>
      <w:r w:rsidRPr="00995DA6">
        <w:rPr>
          <w:sz w:val="29"/>
          <w:szCs w:val="29"/>
        </w:rPr>
        <w:t>1. Kết luận chung</w:t>
      </w:r>
      <w:bookmarkEnd w:id="373"/>
    </w:p>
    <w:p w14:paraId="70AEAAC4" w14:textId="77777777" w:rsidR="00D35290" w:rsidRPr="00995DA6" w:rsidRDefault="00D35290" w:rsidP="00AB132A">
      <w:pPr>
        <w:widowControl w:val="0"/>
        <w:tabs>
          <w:tab w:val="left" w:pos="851"/>
        </w:tabs>
        <w:adjustRightInd w:val="0"/>
        <w:snapToGrid w:val="0"/>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Trong bối cảnh giáo dục đại học Việt Nam đổi mới </w:t>
      </w:r>
      <w:proofErr w:type="gramStart"/>
      <w:r w:rsidRPr="00995DA6">
        <w:rPr>
          <w:rFonts w:ascii="Times New Roman" w:hAnsi="Times New Roman" w:cs="Times New Roman"/>
          <w:sz w:val="29"/>
          <w:szCs w:val="29"/>
        </w:rPr>
        <w:t>theo</w:t>
      </w:r>
      <w:proofErr w:type="gramEnd"/>
      <w:r w:rsidRPr="00995DA6">
        <w:rPr>
          <w:rFonts w:ascii="Times New Roman" w:hAnsi="Times New Roman" w:cs="Times New Roman"/>
          <w:sz w:val="29"/>
          <w:szCs w:val="29"/>
        </w:rPr>
        <w:t xml:space="preserve"> hướng tự chủ, hội nhập và nâng cao chất lượng, luận án nghiên cứu quản lý phát triển năng lực nghề nghiệp giảng viên trẻ thông qua cố vấn hướng dẫn như một yêu cầu có ý nghĩa lý luận và thực tiễn. Luận án đã hệ thống hóa cơ sở lý luận, làm rõ khái niệm, cấu trúc năng lực nghề nghiệp, nội dung quản lý và các yếu tố ảnh hưởng; đồng thời khảo sát thực trạng tại 8 cơ sở giáo dục đại học công lập khối ngành kinh tế. </w:t>
      </w:r>
      <w:proofErr w:type="gramStart"/>
      <w:r w:rsidRPr="00995DA6">
        <w:rPr>
          <w:rFonts w:ascii="Times New Roman" w:hAnsi="Times New Roman" w:cs="Times New Roman"/>
          <w:sz w:val="29"/>
          <w:szCs w:val="29"/>
        </w:rPr>
        <w:t>Kết quả cho thấy hoạt động cố vấn hướng dẫn đã xuất hiện nhưng còn thiếu tính hệ thống, cơ chế quản lý đồng bộ và sự gắn kết với kết quả phát triển năng lực.</w:t>
      </w:r>
      <w:proofErr w:type="gramEnd"/>
      <w:r w:rsidRPr="00995DA6">
        <w:rPr>
          <w:rFonts w:ascii="Times New Roman" w:hAnsi="Times New Roman" w:cs="Times New Roman"/>
          <w:sz w:val="29"/>
          <w:szCs w:val="29"/>
        </w:rPr>
        <w:t xml:space="preserve"> Trên cơ sở đó, luận án đề xuất 05 biện pháp quản lý </w:t>
      </w:r>
      <w:proofErr w:type="gramStart"/>
      <w:r w:rsidRPr="00995DA6">
        <w:rPr>
          <w:rFonts w:ascii="Times New Roman" w:hAnsi="Times New Roman" w:cs="Times New Roman"/>
          <w:sz w:val="29"/>
          <w:szCs w:val="29"/>
        </w:rPr>
        <w:t>theo</w:t>
      </w:r>
      <w:proofErr w:type="gramEnd"/>
      <w:r w:rsidRPr="00995DA6">
        <w:rPr>
          <w:rFonts w:ascii="Times New Roman" w:hAnsi="Times New Roman" w:cs="Times New Roman"/>
          <w:sz w:val="29"/>
          <w:szCs w:val="29"/>
        </w:rPr>
        <w:t xml:space="preserve"> chu trình phát triển. </w:t>
      </w:r>
      <w:proofErr w:type="gramStart"/>
      <w:r w:rsidRPr="00995DA6">
        <w:rPr>
          <w:rFonts w:ascii="Times New Roman" w:hAnsi="Times New Roman" w:cs="Times New Roman"/>
          <w:sz w:val="29"/>
          <w:szCs w:val="29"/>
        </w:rPr>
        <w:t>Kết quả khảo nghiệm và thử nghiệm bước đầu cho thấy các biện pháp có tính cần thiết, khả thi và có giá trị tham khảo thực tiễn.</w:t>
      </w:r>
      <w:proofErr w:type="gramEnd"/>
      <w:r w:rsidRPr="00995DA6">
        <w:rPr>
          <w:rFonts w:ascii="Times New Roman" w:hAnsi="Times New Roman" w:cs="Times New Roman"/>
          <w:sz w:val="29"/>
          <w:szCs w:val="29"/>
        </w:rPr>
        <w:t xml:space="preserve"> </w:t>
      </w:r>
    </w:p>
    <w:p w14:paraId="4DE2809E" w14:textId="08B09695" w:rsidR="001E298E" w:rsidRPr="00995DA6" w:rsidRDefault="00B924F0" w:rsidP="00AB132A">
      <w:pPr>
        <w:pStyle w:val="200"/>
        <w:spacing w:line="240" w:lineRule="auto"/>
        <w:rPr>
          <w:sz w:val="29"/>
          <w:szCs w:val="29"/>
        </w:rPr>
      </w:pPr>
      <w:bookmarkStart w:id="374" w:name="_Toc229657541"/>
      <w:r w:rsidRPr="00995DA6">
        <w:rPr>
          <w:sz w:val="29"/>
          <w:szCs w:val="29"/>
        </w:rPr>
        <w:t>2. Khuyến nghị</w:t>
      </w:r>
      <w:bookmarkEnd w:id="374"/>
    </w:p>
    <w:p w14:paraId="3BEB04D2" w14:textId="77777777" w:rsidR="005005CE" w:rsidRPr="00995DA6" w:rsidRDefault="005005CE" w:rsidP="00AB132A">
      <w:pPr>
        <w:widowControl w:val="0"/>
        <w:tabs>
          <w:tab w:val="left" w:pos="851"/>
        </w:tabs>
        <w:adjustRightInd w:val="0"/>
        <w:snapToGrid w:val="0"/>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Trên cơ sở kết quả nghiên cứu, luận án kiến nghị cần tiếp cận cố vấn hướng dẫn như một cơ chế quản lý phát triển đội </w:t>
      </w:r>
      <w:proofErr w:type="gramStart"/>
      <w:r w:rsidRPr="00995DA6">
        <w:rPr>
          <w:rFonts w:ascii="Times New Roman" w:hAnsi="Times New Roman" w:cs="Times New Roman"/>
          <w:sz w:val="29"/>
          <w:szCs w:val="29"/>
        </w:rPr>
        <w:t>ngũ</w:t>
      </w:r>
      <w:proofErr w:type="gramEnd"/>
      <w:r w:rsidRPr="00995DA6">
        <w:rPr>
          <w:rFonts w:ascii="Times New Roman" w:hAnsi="Times New Roman" w:cs="Times New Roman"/>
          <w:sz w:val="29"/>
          <w:szCs w:val="29"/>
        </w:rPr>
        <w:t xml:space="preserve"> giảng viên trẻ, thay vì chỉ là hoạt động hỗ trợ mang tính kinh nghiệm hoặc tự phát. Cơ quan quản lý nhà nước về giáo dục đại học cần tiếp tục hoàn thiện chính sách phát triển đội ngũ giảng viên, trong đó chú trọng giảng viên trẻ như lực lượng kế cận, đồng thời khuyến khích lồng ghép cố vấn hướng dẫn vào các chính sách bảo đảm chất lượng và phát triển nguồn nhân lực học thuật.</w:t>
      </w:r>
    </w:p>
    <w:p w14:paraId="4224B7AB" w14:textId="77777777" w:rsidR="005005CE" w:rsidRPr="00995DA6" w:rsidRDefault="005005CE" w:rsidP="00AB132A">
      <w:pPr>
        <w:widowControl w:val="0"/>
        <w:tabs>
          <w:tab w:val="left" w:pos="851"/>
        </w:tabs>
        <w:adjustRightInd w:val="0"/>
        <w:snapToGrid w:val="0"/>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Đối với các cơ sở giáo dục đại học, cần đưa cố vấn hướng dẫn vào chiến lược phát triển đội </w:t>
      </w:r>
      <w:proofErr w:type="gramStart"/>
      <w:r w:rsidRPr="00995DA6">
        <w:rPr>
          <w:rFonts w:ascii="Times New Roman" w:hAnsi="Times New Roman" w:cs="Times New Roman"/>
          <w:sz w:val="29"/>
          <w:szCs w:val="29"/>
        </w:rPr>
        <w:t>ngũ</w:t>
      </w:r>
      <w:proofErr w:type="gramEnd"/>
      <w:r w:rsidRPr="00995DA6">
        <w:rPr>
          <w:rFonts w:ascii="Times New Roman" w:hAnsi="Times New Roman" w:cs="Times New Roman"/>
          <w:sz w:val="29"/>
          <w:szCs w:val="29"/>
        </w:rPr>
        <w:t xml:space="preserve">; xác định rõ mục tiêu, nội dung, cơ chế phối hợp, kết quả kỳ vọng và điều kiện bảo đảm. Hoạt động này cần được quản lý </w:t>
      </w:r>
      <w:proofErr w:type="gramStart"/>
      <w:r w:rsidRPr="00995DA6">
        <w:rPr>
          <w:rFonts w:ascii="Times New Roman" w:hAnsi="Times New Roman" w:cs="Times New Roman"/>
          <w:sz w:val="29"/>
          <w:szCs w:val="29"/>
        </w:rPr>
        <w:t>theo</w:t>
      </w:r>
      <w:proofErr w:type="gramEnd"/>
      <w:r w:rsidRPr="00995DA6">
        <w:rPr>
          <w:rFonts w:ascii="Times New Roman" w:hAnsi="Times New Roman" w:cs="Times New Roman"/>
          <w:sz w:val="29"/>
          <w:szCs w:val="29"/>
        </w:rPr>
        <w:t xml:space="preserve"> tiếp cận năng lực, gắn với lập kế hoạch, tổ chức, chỉ đạo, kiểm tra - đánh giá, dữ liệu quản lý và ứng dụng công nghệ. Đặc biệt, nhà trường cần bồi dưỡng cán bộ hướng dẫn về thiết lập quan hệ cố vấn, nhận diện nhu cầu, phản hồi, hỗ trợ lộ trình nghề nghiệp và năng lực phản tư.</w:t>
      </w:r>
    </w:p>
    <w:p w14:paraId="49E29DCC" w14:textId="48B7025B" w:rsidR="00F15F7F" w:rsidRDefault="005005CE" w:rsidP="00AB132A">
      <w:pPr>
        <w:widowControl w:val="0"/>
        <w:tabs>
          <w:tab w:val="left" w:pos="851"/>
        </w:tabs>
        <w:adjustRightInd w:val="0"/>
        <w:snapToGrid w:val="0"/>
        <w:spacing w:after="0" w:line="240" w:lineRule="auto"/>
        <w:ind w:firstLine="680"/>
        <w:jc w:val="both"/>
        <w:rPr>
          <w:rFonts w:ascii="Times New Roman" w:hAnsi="Times New Roman" w:cs="Times New Roman"/>
          <w:sz w:val="29"/>
          <w:szCs w:val="29"/>
        </w:rPr>
      </w:pPr>
      <w:r w:rsidRPr="00995DA6">
        <w:rPr>
          <w:rFonts w:ascii="Times New Roman" w:hAnsi="Times New Roman" w:cs="Times New Roman"/>
          <w:sz w:val="29"/>
          <w:szCs w:val="29"/>
        </w:rPr>
        <w:t xml:space="preserve">Ở cấp khoa, bộ môn, cần chủ động xác định nhu cầu phát triển của giảng viên trẻ, lựa chọn cán bộ hướng dẫn phù hợp, tổ chức sinh hoạt chuyên môn và kết nối các nguồn lực học thuật - nghề nghiệp. </w:t>
      </w:r>
      <w:proofErr w:type="gramStart"/>
      <w:r w:rsidRPr="00995DA6">
        <w:rPr>
          <w:rFonts w:ascii="Times New Roman" w:hAnsi="Times New Roman" w:cs="Times New Roman"/>
          <w:sz w:val="29"/>
          <w:szCs w:val="29"/>
        </w:rPr>
        <w:t>Với các ngành kinh tế, cần chú trọng hỗ trợ năng lực nghiên cứu ứng dụng, kết nối doanh nghiệp, công bố khoa học, chuyển giao tri thức và ứng dụng công nghệ.</w:t>
      </w:r>
      <w:proofErr w:type="gramEnd"/>
      <w:r w:rsidRPr="00995DA6">
        <w:rPr>
          <w:rFonts w:ascii="Times New Roman" w:hAnsi="Times New Roman" w:cs="Times New Roman"/>
          <w:sz w:val="29"/>
          <w:szCs w:val="29"/>
        </w:rPr>
        <w:t xml:space="preserve"> Cán bộ hướng dẫn cần thực hiện vai trò đồng hành, hỗ trợ phát triển, tránh áp đặt kinh nghiệm cá nhân; trong khi giảng viên trẻ cần chủ động xác định mục tiêu, tự đánh giá, phản tư và tìm kiếm cơ hội phát triển. Các nghiên cứu tiếp </w:t>
      </w:r>
      <w:proofErr w:type="gramStart"/>
      <w:r w:rsidRPr="00995DA6">
        <w:rPr>
          <w:rFonts w:ascii="Times New Roman" w:hAnsi="Times New Roman" w:cs="Times New Roman"/>
          <w:sz w:val="29"/>
          <w:szCs w:val="29"/>
        </w:rPr>
        <w:t>theo</w:t>
      </w:r>
      <w:proofErr w:type="gramEnd"/>
      <w:r w:rsidRPr="00995DA6">
        <w:rPr>
          <w:rFonts w:ascii="Times New Roman" w:hAnsi="Times New Roman" w:cs="Times New Roman"/>
          <w:sz w:val="29"/>
          <w:szCs w:val="29"/>
        </w:rPr>
        <w:t xml:space="preserve"> nên mở rộng phạm vi khảo sát, triển khai thử nghiệm dài hạn có nhóm đối chứng và nghiên cứu sâu hơn ứng dụng công nghệ trong quản lý cố vấn hướng dẫn.</w:t>
      </w:r>
      <w:bookmarkEnd w:id="94"/>
      <w:bookmarkEnd w:id="204"/>
      <w:bookmarkEnd w:id="205"/>
      <w:bookmarkEnd w:id="233"/>
      <w:bookmarkEnd w:id="332"/>
      <w:bookmarkEnd w:id="363"/>
      <w:bookmarkEnd w:id="370"/>
      <w:bookmarkEnd w:id="371"/>
      <w:bookmarkEnd w:id="372"/>
    </w:p>
    <w:p w14:paraId="470A606A" w14:textId="7421A722" w:rsidR="00995DA6" w:rsidRDefault="00995DA6">
      <w:pPr>
        <w:rPr>
          <w:rFonts w:ascii="Times New Roman" w:hAnsi="Times New Roman" w:cs="Times New Roman"/>
          <w:sz w:val="29"/>
          <w:szCs w:val="29"/>
        </w:rPr>
      </w:pPr>
      <w:r>
        <w:rPr>
          <w:rFonts w:ascii="Times New Roman" w:hAnsi="Times New Roman" w:cs="Times New Roman"/>
          <w:sz w:val="29"/>
          <w:szCs w:val="29"/>
        </w:rPr>
        <w:br w:type="page"/>
      </w:r>
    </w:p>
    <w:p w14:paraId="14713597" w14:textId="77777777" w:rsidR="00276534" w:rsidRDefault="00276534" w:rsidP="00995DA6">
      <w:pPr>
        <w:pStyle w:val="001"/>
        <w:rPr>
          <w:sz w:val="32"/>
        </w:rPr>
        <w:sectPr w:rsidR="00276534" w:rsidSect="00AB132A">
          <w:headerReference w:type="default" r:id="rId9"/>
          <w:pgSz w:w="11907" w:h="16840" w:code="9"/>
          <w:pgMar w:top="1134" w:right="1134" w:bottom="1134" w:left="1134" w:header="680" w:footer="720" w:gutter="0"/>
          <w:pgNumType w:start="1"/>
          <w:cols w:space="720"/>
          <w:docGrid w:linePitch="381"/>
        </w:sectPr>
      </w:pPr>
    </w:p>
    <w:p w14:paraId="3FA89429" w14:textId="6C690852" w:rsidR="00995DA6" w:rsidRPr="00995DA6" w:rsidRDefault="00995DA6" w:rsidP="00995DA6">
      <w:pPr>
        <w:pStyle w:val="001"/>
        <w:rPr>
          <w:sz w:val="32"/>
        </w:rPr>
      </w:pPr>
      <w:bookmarkStart w:id="375" w:name="_GoBack"/>
      <w:bookmarkEnd w:id="375"/>
      <w:r w:rsidRPr="00995DA6">
        <w:rPr>
          <w:sz w:val="32"/>
        </w:rPr>
        <w:lastRenderedPageBreak/>
        <w:t xml:space="preserve">DANH MỤC CÔNG TRÌNH NGHIÊN CỨU </w:t>
      </w:r>
      <w:r w:rsidRPr="00995DA6">
        <w:rPr>
          <w:sz w:val="32"/>
        </w:rPr>
        <w:br/>
        <w:t>ĐÃ CÔNG BỐ</w:t>
      </w:r>
      <w:bookmarkStart w:id="376" w:name="_Toc95665573"/>
      <w:bookmarkStart w:id="377" w:name="_Toc99547772"/>
      <w:r w:rsidRPr="00995DA6">
        <w:rPr>
          <w:sz w:val="32"/>
        </w:rPr>
        <w:t xml:space="preserve"> CỦA TÁC GIẢ</w:t>
      </w:r>
      <w:bookmarkEnd w:id="376"/>
      <w:bookmarkEnd w:id="377"/>
    </w:p>
    <w:p w14:paraId="59D7BC02" w14:textId="77777777" w:rsidR="00276534" w:rsidRPr="00F35116" w:rsidRDefault="00276534" w:rsidP="00276534">
      <w:pPr>
        <w:tabs>
          <w:tab w:val="right" w:leader="dot" w:pos="9072"/>
        </w:tabs>
        <w:spacing w:before="60" w:after="60" w:line="264" w:lineRule="auto"/>
        <w:ind w:left="454" w:hanging="454"/>
        <w:jc w:val="both"/>
        <w:rPr>
          <w:rFonts w:ascii="Times New Roman" w:hAnsi="Times New Roman" w:cs="Times New Roman"/>
          <w:sz w:val="28"/>
          <w:szCs w:val="28"/>
          <w:lang w:val="vi-VN"/>
        </w:rPr>
      </w:pPr>
      <w:r w:rsidRPr="00F35116">
        <w:rPr>
          <w:rFonts w:ascii="Times New Roman" w:hAnsi="Times New Roman" w:cs="Times New Roman"/>
          <w:sz w:val="28"/>
          <w:szCs w:val="28"/>
        </w:rPr>
        <w:t xml:space="preserve">1. </w:t>
      </w:r>
      <w:r w:rsidRPr="00F35116">
        <w:rPr>
          <w:rFonts w:ascii="Times New Roman" w:hAnsi="Times New Roman" w:cs="Times New Roman"/>
          <w:sz w:val="28"/>
          <w:szCs w:val="28"/>
        </w:rPr>
        <w:tab/>
        <w:t xml:space="preserve">Lê Thị Bích Thuỷ (2021). </w:t>
      </w:r>
      <w:proofErr w:type="gramStart"/>
      <w:r w:rsidRPr="00F35116">
        <w:rPr>
          <w:rFonts w:ascii="Times New Roman" w:hAnsi="Times New Roman" w:cs="Times New Roman"/>
          <w:sz w:val="28"/>
          <w:szCs w:val="28"/>
        </w:rPr>
        <w:t>Faculty development on the threshold of digital transformation in HEIs.</w:t>
      </w:r>
      <w:proofErr w:type="gramEnd"/>
      <w:r w:rsidRPr="00F35116">
        <w:rPr>
          <w:rFonts w:ascii="Times New Roman" w:hAnsi="Times New Roman" w:cs="Times New Roman"/>
          <w:sz w:val="28"/>
          <w:szCs w:val="28"/>
        </w:rPr>
        <w:t xml:space="preserve"> </w:t>
      </w:r>
      <w:proofErr w:type="gramStart"/>
      <w:r w:rsidRPr="00F35116">
        <w:rPr>
          <w:rFonts w:ascii="Times New Roman" w:hAnsi="Times New Roman" w:cs="Times New Roman"/>
          <w:i/>
          <w:iCs/>
          <w:sz w:val="28"/>
          <w:szCs w:val="28"/>
        </w:rPr>
        <w:t>Tạp chí Quản lý Giáo dục</w:t>
      </w:r>
      <w:r w:rsidRPr="00F35116">
        <w:rPr>
          <w:rFonts w:ascii="Times New Roman" w:hAnsi="Times New Roman" w:cs="Times New Roman"/>
          <w:sz w:val="28"/>
          <w:szCs w:val="28"/>
        </w:rPr>
        <w:t>, số đặc biệt 9/2021 của Hội Thảo Quốc tế “Digital Transformation in the Field of Education in Vietnam, situation and solution”.</w:t>
      </w:r>
      <w:proofErr w:type="gramEnd"/>
    </w:p>
    <w:p w14:paraId="44548A18" w14:textId="77777777" w:rsidR="00276534" w:rsidRPr="00F35116" w:rsidRDefault="00276534" w:rsidP="00276534">
      <w:pPr>
        <w:tabs>
          <w:tab w:val="right" w:leader="dot" w:pos="9072"/>
        </w:tabs>
        <w:spacing w:before="60" w:after="60" w:line="264" w:lineRule="auto"/>
        <w:ind w:left="454" w:hanging="454"/>
        <w:jc w:val="both"/>
        <w:rPr>
          <w:rFonts w:ascii="Times New Roman" w:hAnsi="Times New Roman" w:cs="Times New Roman"/>
          <w:i/>
          <w:iCs/>
          <w:sz w:val="28"/>
          <w:szCs w:val="28"/>
        </w:rPr>
      </w:pPr>
      <w:r w:rsidRPr="00F35116">
        <w:rPr>
          <w:rFonts w:ascii="Times New Roman" w:hAnsi="Times New Roman" w:cs="Times New Roman"/>
          <w:sz w:val="28"/>
          <w:szCs w:val="28"/>
        </w:rPr>
        <w:t xml:space="preserve">2. </w:t>
      </w:r>
      <w:r w:rsidRPr="00F35116">
        <w:rPr>
          <w:rFonts w:ascii="Times New Roman" w:hAnsi="Times New Roman" w:cs="Times New Roman"/>
          <w:sz w:val="28"/>
          <w:szCs w:val="28"/>
        </w:rPr>
        <w:tab/>
        <w:t xml:space="preserve">Lê Thị Bích Thuỷ, Nguyễn Thị Hoàng Yến (2022). Towards the digital economy’s growth in Vietnam: Implications for faculty development in higher education. </w:t>
      </w:r>
      <w:r w:rsidRPr="00F35116">
        <w:rPr>
          <w:rFonts w:ascii="Times New Roman" w:hAnsi="Times New Roman" w:cs="Times New Roman"/>
          <w:i/>
          <w:iCs/>
          <w:sz w:val="28"/>
          <w:szCs w:val="28"/>
        </w:rPr>
        <w:t>Kỷ yếu Hội thảo Khoa học Quốc gia: “Xây dựng nền kinh tế số để phát triển bền vững và bao trùm”.</w:t>
      </w:r>
    </w:p>
    <w:p w14:paraId="7A428DBC" w14:textId="77777777" w:rsidR="00276534" w:rsidRPr="00F35116" w:rsidRDefault="00276534" w:rsidP="00276534">
      <w:pPr>
        <w:tabs>
          <w:tab w:val="right" w:leader="dot" w:pos="9072"/>
        </w:tabs>
        <w:spacing w:before="60" w:after="60" w:line="264" w:lineRule="auto"/>
        <w:ind w:left="454" w:hanging="454"/>
        <w:jc w:val="both"/>
        <w:rPr>
          <w:rFonts w:ascii="Times New Roman" w:hAnsi="Times New Roman" w:cs="Times New Roman"/>
          <w:sz w:val="28"/>
          <w:szCs w:val="28"/>
        </w:rPr>
      </w:pPr>
      <w:r w:rsidRPr="00F35116">
        <w:rPr>
          <w:rFonts w:ascii="Times New Roman" w:hAnsi="Times New Roman" w:cs="Times New Roman"/>
          <w:i/>
          <w:iCs/>
          <w:sz w:val="28"/>
          <w:szCs w:val="28"/>
        </w:rPr>
        <w:t xml:space="preserve">3.  </w:t>
      </w:r>
      <w:r w:rsidRPr="00F35116">
        <w:rPr>
          <w:rFonts w:ascii="Times New Roman" w:hAnsi="Times New Roman" w:cs="Times New Roman"/>
          <w:sz w:val="28"/>
          <w:szCs w:val="28"/>
        </w:rPr>
        <w:t xml:space="preserve">Nguyễn Đức Thịnh, Phương Tố Tâm, Lê Thị Bích Thuỷ, Nguyễn Tùng Lâm (2023). </w:t>
      </w:r>
      <w:proofErr w:type="gramStart"/>
      <w:r w:rsidRPr="00F35116">
        <w:rPr>
          <w:rFonts w:ascii="Times New Roman" w:hAnsi="Times New Roman" w:cs="Times New Roman"/>
          <w:sz w:val="28"/>
          <w:szCs w:val="28"/>
        </w:rPr>
        <w:t>Validation of dimensions of the learning organization questionnaire (DLOQ) in a Vietnamese context.</w:t>
      </w:r>
      <w:proofErr w:type="gramEnd"/>
      <w:r w:rsidRPr="00F35116">
        <w:rPr>
          <w:rFonts w:ascii="Times New Roman" w:hAnsi="Times New Roman" w:cs="Times New Roman"/>
          <w:sz w:val="28"/>
          <w:szCs w:val="28"/>
        </w:rPr>
        <w:t xml:space="preserve"> </w:t>
      </w:r>
      <w:r w:rsidRPr="00F35116">
        <w:rPr>
          <w:rFonts w:ascii="Times New Roman" w:hAnsi="Times New Roman" w:cs="Times New Roman"/>
          <w:i/>
          <w:iCs/>
          <w:sz w:val="28"/>
          <w:szCs w:val="28"/>
        </w:rPr>
        <w:t>The Learning Organization: An International Journal, 30</w:t>
      </w:r>
      <w:r w:rsidRPr="00F35116">
        <w:rPr>
          <w:rFonts w:ascii="Times New Roman" w:hAnsi="Times New Roman" w:cs="Times New Roman"/>
          <w:sz w:val="28"/>
          <w:szCs w:val="28"/>
        </w:rPr>
        <w:t>(5), 511–531. https://doi.org/10.1108/TLO-04-2022-0041</w:t>
      </w:r>
    </w:p>
    <w:p w14:paraId="66446F63" w14:textId="77777777" w:rsidR="00276534" w:rsidRPr="00F35116" w:rsidRDefault="00276534" w:rsidP="00276534">
      <w:pPr>
        <w:tabs>
          <w:tab w:val="right" w:leader="dot" w:pos="9072"/>
        </w:tabs>
        <w:spacing w:before="60" w:after="60" w:line="264" w:lineRule="auto"/>
        <w:ind w:left="454" w:hanging="454"/>
        <w:jc w:val="both"/>
        <w:rPr>
          <w:rFonts w:ascii="Times New Roman" w:hAnsi="Times New Roman" w:cs="Times New Roman"/>
          <w:sz w:val="28"/>
          <w:szCs w:val="28"/>
        </w:rPr>
      </w:pPr>
      <w:r w:rsidRPr="00F35116">
        <w:rPr>
          <w:rFonts w:ascii="Times New Roman" w:hAnsi="Times New Roman" w:cs="Times New Roman"/>
          <w:sz w:val="28"/>
          <w:szCs w:val="28"/>
        </w:rPr>
        <w:t xml:space="preserve">   </w:t>
      </w:r>
      <w:hyperlink r:id="rId10" w:history="1">
        <w:r w:rsidRPr="00F35116">
          <w:rPr>
            <w:rStyle w:val="Hyperlink"/>
            <w:rFonts w:ascii="Times New Roman" w:hAnsi="Times New Roman" w:cs="Times New Roman"/>
            <w:color w:val="auto"/>
            <w:sz w:val="28"/>
            <w:szCs w:val="28"/>
          </w:rPr>
          <w:t>https://www.emerald.com/tlo/article-abstract/30/5/511/378974/Validation-of-dimensions-of-the-learning?redirectedFrom=fulltext</w:t>
        </w:r>
      </w:hyperlink>
    </w:p>
    <w:p w14:paraId="6A72202C" w14:textId="77777777" w:rsidR="00276534" w:rsidRPr="00F35116" w:rsidRDefault="00276534" w:rsidP="00276534">
      <w:pPr>
        <w:tabs>
          <w:tab w:val="right" w:leader="dot" w:pos="9072"/>
        </w:tabs>
        <w:spacing w:before="60" w:after="60" w:line="264" w:lineRule="auto"/>
        <w:ind w:left="454" w:hanging="454"/>
        <w:jc w:val="both"/>
        <w:rPr>
          <w:rFonts w:ascii="Times New Roman" w:hAnsi="Times New Roman" w:cs="Times New Roman"/>
          <w:sz w:val="28"/>
          <w:szCs w:val="28"/>
          <w:lang w:val="vi-VN"/>
        </w:rPr>
      </w:pPr>
      <w:r w:rsidRPr="00F35116">
        <w:rPr>
          <w:rFonts w:ascii="Times New Roman" w:hAnsi="Times New Roman" w:cs="Times New Roman"/>
          <w:sz w:val="28"/>
          <w:szCs w:val="28"/>
        </w:rPr>
        <w:t xml:space="preserve">4. </w:t>
      </w:r>
      <w:r w:rsidRPr="00F35116">
        <w:rPr>
          <w:rFonts w:ascii="Times New Roman" w:hAnsi="Times New Roman" w:cs="Times New Roman"/>
          <w:sz w:val="28"/>
          <w:szCs w:val="28"/>
        </w:rPr>
        <w:tab/>
        <w:t xml:space="preserve">Lê Thị Bích Thuỷ, Phương Tố Tâm, Nguyễn Thị Hoàng Yến, Trần Thị Khánh Lê (2023). </w:t>
      </w:r>
      <w:proofErr w:type="gramStart"/>
      <w:r w:rsidRPr="00F35116">
        <w:rPr>
          <w:rFonts w:ascii="Times New Roman" w:hAnsi="Times New Roman" w:cs="Times New Roman"/>
          <w:sz w:val="28"/>
          <w:szCs w:val="28"/>
        </w:rPr>
        <w:t>Junior faculty mentoring as a human resource development tool for sustainable development.</w:t>
      </w:r>
      <w:proofErr w:type="gramEnd"/>
      <w:r w:rsidRPr="00F35116">
        <w:rPr>
          <w:rFonts w:ascii="Times New Roman" w:hAnsi="Times New Roman" w:cs="Times New Roman"/>
          <w:sz w:val="28"/>
          <w:szCs w:val="28"/>
        </w:rPr>
        <w:t xml:space="preserve"> </w:t>
      </w:r>
      <w:proofErr w:type="gramStart"/>
      <w:r w:rsidRPr="00F35116">
        <w:rPr>
          <w:rFonts w:ascii="Times New Roman" w:hAnsi="Times New Roman" w:cs="Times New Roman"/>
          <w:i/>
          <w:iCs/>
          <w:sz w:val="28"/>
          <w:szCs w:val="28"/>
        </w:rPr>
        <w:t>Proceedings of the International Conference on Innovation and Integration for Development (VIID 2023).</w:t>
      </w:r>
      <w:proofErr w:type="gramEnd"/>
      <w:r w:rsidRPr="00F35116">
        <w:rPr>
          <w:rFonts w:ascii="Times New Roman" w:hAnsi="Times New Roman" w:cs="Times New Roman"/>
          <w:i/>
          <w:iCs/>
          <w:sz w:val="28"/>
          <w:szCs w:val="28"/>
        </w:rPr>
        <w:t xml:space="preserve"> </w:t>
      </w:r>
      <w:proofErr w:type="gramStart"/>
      <w:r w:rsidRPr="00F35116">
        <w:rPr>
          <w:rFonts w:ascii="Times New Roman" w:hAnsi="Times New Roman" w:cs="Times New Roman"/>
          <w:sz w:val="28"/>
          <w:szCs w:val="28"/>
        </w:rPr>
        <w:t>Solbridge International School of Business - Woosong University, Daejeon, Korea.</w:t>
      </w:r>
      <w:proofErr w:type="gramEnd"/>
    </w:p>
    <w:p w14:paraId="374937D0" w14:textId="77777777" w:rsidR="00276534" w:rsidRPr="00F35116" w:rsidRDefault="00276534" w:rsidP="00276534">
      <w:pPr>
        <w:tabs>
          <w:tab w:val="right" w:leader="dot" w:pos="9072"/>
        </w:tabs>
        <w:spacing w:before="60" w:after="60" w:line="264" w:lineRule="auto"/>
        <w:ind w:left="454" w:hanging="454"/>
        <w:jc w:val="both"/>
        <w:rPr>
          <w:rFonts w:ascii="Times New Roman" w:hAnsi="Times New Roman" w:cs="Times New Roman"/>
          <w:i/>
          <w:iCs/>
          <w:sz w:val="28"/>
          <w:szCs w:val="28"/>
          <w:lang w:val="vi-VN"/>
        </w:rPr>
      </w:pPr>
      <w:r w:rsidRPr="00F35116">
        <w:rPr>
          <w:rFonts w:ascii="Times New Roman" w:hAnsi="Times New Roman" w:cs="Times New Roman"/>
          <w:sz w:val="28"/>
          <w:szCs w:val="28"/>
        </w:rPr>
        <w:t xml:space="preserve">5. </w:t>
      </w:r>
      <w:r w:rsidRPr="00F35116">
        <w:rPr>
          <w:rFonts w:ascii="Times New Roman" w:hAnsi="Times New Roman" w:cs="Times New Roman"/>
          <w:sz w:val="28"/>
          <w:szCs w:val="28"/>
        </w:rPr>
        <w:tab/>
        <w:t xml:space="preserve">Lê Thị Bích Thuỷ, Phương Tố Tâm, Trần Thị Khánh Lê (2024). Junior faculty development for sustainable development of Vietnamese HEIs: Insiders’ perspectives. </w:t>
      </w:r>
      <w:proofErr w:type="gramStart"/>
      <w:r w:rsidRPr="00F35116">
        <w:rPr>
          <w:rFonts w:ascii="Times New Roman" w:hAnsi="Times New Roman" w:cs="Times New Roman"/>
          <w:i/>
          <w:iCs/>
          <w:sz w:val="28"/>
          <w:szCs w:val="28"/>
        </w:rPr>
        <w:t>Proceedings of the 4th Vietnam - Japan International Business the Multidisciplinary Perspectives.</w:t>
      </w:r>
      <w:proofErr w:type="gramEnd"/>
    </w:p>
    <w:p w14:paraId="0EEEFBC2" w14:textId="77777777" w:rsidR="00276534" w:rsidRPr="00F35116" w:rsidRDefault="00276534" w:rsidP="00276534">
      <w:pPr>
        <w:tabs>
          <w:tab w:val="right" w:leader="dot" w:pos="9072"/>
        </w:tabs>
        <w:spacing w:before="60" w:after="60" w:line="264" w:lineRule="auto"/>
        <w:ind w:left="454" w:hanging="454"/>
        <w:jc w:val="both"/>
        <w:rPr>
          <w:rFonts w:ascii="Times New Roman" w:hAnsi="Times New Roman" w:cs="Times New Roman"/>
          <w:i/>
          <w:iCs/>
          <w:sz w:val="28"/>
          <w:szCs w:val="28"/>
          <w:lang w:val="vi-VN"/>
        </w:rPr>
      </w:pPr>
      <w:r w:rsidRPr="00F35116">
        <w:rPr>
          <w:rFonts w:ascii="Times New Roman" w:hAnsi="Times New Roman" w:cs="Times New Roman"/>
          <w:sz w:val="28"/>
          <w:szCs w:val="28"/>
        </w:rPr>
        <w:t xml:space="preserve">6. </w:t>
      </w:r>
      <w:r w:rsidRPr="00F35116">
        <w:rPr>
          <w:rFonts w:ascii="Times New Roman" w:hAnsi="Times New Roman" w:cs="Times New Roman"/>
          <w:sz w:val="28"/>
          <w:szCs w:val="28"/>
        </w:rPr>
        <w:tab/>
        <w:t xml:space="preserve">Lê Thị Bích Thuỷ (2025). Towards a framework for managing junior faculty mentoring in higher education: Lessons from Vietnam. </w:t>
      </w:r>
      <w:proofErr w:type="gramStart"/>
      <w:r w:rsidRPr="00F35116">
        <w:rPr>
          <w:rFonts w:ascii="Times New Roman" w:hAnsi="Times New Roman" w:cs="Times New Roman"/>
          <w:i/>
          <w:iCs/>
          <w:sz w:val="28"/>
          <w:szCs w:val="28"/>
        </w:rPr>
        <w:t>International Journal of Research in Vocational Studies.</w:t>
      </w:r>
      <w:proofErr w:type="gramEnd"/>
    </w:p>
    <w:p w14:paraId="013D091D" w14:textId="77777777" w:rsidR="00276534" w:rsidRPr="00F35116" w:rsidRDefault="00276534" w:rsidP="00276534">
      <w:pPr>
        <w:tabs>
          <w:tab w:val="right" w:leader="dot" w:pos="9072"/>
        </w:tabs>
        <w:spacing w:before="60" w:after="60" w:line="264" w:lineRule="auto"/>
        <w:ind w:left="454" w:hanging="454"/>
        <w:jc w:val="both"/>
        <w:rPr>
          <w:rFonts w:ascii="Times New Roman" w:hAnsi="Times New Roman" w:cs="Times New Roman"/>
          <w:i/>
          <w:iCs/>
          <w:sz w:val="28"/>
          <w:szCs w:val="28"/>
        </w:rPr>
      </w:pPr>
      <w:r w:rsidRPr="00F35116">
        <w:rPr>
          <w:rFonts w:ascii="Times New Roman" w:hAnsi="Times New Roman" w:cs="Times New Roman"/>
          <w:sz w:val="28"/>
          <w:szCs w:val="28"/>
        </w:rPr>
        <w:t xml:space="preserve">7. </w:t>
      </w:r>
      <w:r w:rsidRPr="00F35116">
        <w:rPr>
          <w:rFonts w:ascii="Times New Roman" w:hAnsi="Times New Roman" w:cs="Times New Roman"/>
          <w:sz w:val="28"/>
          <w:szCs w:val="28"/>
        </w:rPr>
        <w:tab/>
        <w:t xml:space="preserve">Lê Thị Bích Thuỷ (2025). Phát triển năng lực nghề nghiệp giảng viên đại học: Hướng tới cách tiếp cận tích hợp. </w:t>
      </w:r>
      <w:proofErr w:type="gramStart"/>
      <w:r w:rsidRPr="00F35116">
        <w:rPr>
          <w:rFonts w:ascii="Times New Roman" w:hAnsi="Times New Roman" w:cs="Times New Roman"/>
          <w:i/>
          <w:iCs/>
          <w:sz w:val="28"/>
          <w:szCs w:val="28"/>
        </w:rPr>
        <w:t>Tạp chí Giáo dục và Xã hội.</w:t>
      </w:r>
      <w:proofErr w:type="gramEnd"/>
    </w:p>
    <w:p w14:paraId="1D934387" w14:textId="77777777" w:rsidR="00276534" w:rsidRPr="00F35116" w:rsidRDefault="00276534" w:rsidP="00276534">
      <w:pPr>
        <w:spacing w:before="60" w:after="60" w:line="264" w:lineRule="auto"/>
        <w:ind w:left="450" w:hanging="450"/>
        <w:rPr>
          <w:rFonts w:eastAsia="TimesNewRomanPSMT"/>
          <w:b/>
          <w:bCs/>
          <w:sz w:val="32"/>
          <w:szCs w:val="32"/>
          <w:lang w:val="pl-PL"/>
        </w:rPr>
      </w:pPr>
      <w:r w:rsidRPr="00F35116">
        <w:rPr>
          <w:rFonts w:ascii="Times New Roman" w:hAnsi="Times New Roman" w:cs="Times New Roman"/>
          <w:sz w:val="28"/>
          <w:szCs w:val="28"/>
        </w:rPr>
        <w:t xml:space="preserve">8.  Lê Thị Bích Thuỷ, Phương Tố Tâm, Nguyễn Thị Hoàng Yến (2025). Mentoring as an organizational resource for enhancing junior faculty capacity in a dynamic higher education </w:t>
      </w:r>
      <w:proofErr w:type="gramStart"/>
      <w:r w:rsidRPr="00F35116">
        <w:rPr>
          <w:rFonts w:ascii="Times New Roman" w:hAnsi="Times New Roman" w:cs="Times New Roman"/>
          <w:sz w:val="28"/>
          <w:szCs w:val="28"/>
        </w:rPr>
        <w:t>landscape .</w:t>
      </w:r>
      <w:proofErr w:type="gramEnd"/>
      <w:r w:rsidRPr="00F35116">
        <w:rPr>
          <w:rFonts w:ascii="Times New Roman" w:hAnsi="Times New Roman" w:cs="Times New Roman"/>
          <w:sz w:val="28"/>
          <w:szCs w:val="28"/>
        </w:rPr>
        <w:t xml:space="preserve"> </w:t>
      </w:r>
      <w:r w:rsidRPr="00F35116">
        <w:rPr>
          <w:rFonts w:ascii="Times New Roman" w:hAnsi="Times New Roman" w:cs="Times New Roman"/>
          <w:i/>
          <w:iCs/>
          <w:sz w:val="28"/>
          <w:szCs w:val="28"/>
        </w:rPr>
        <w:t>Kỷ yếu Hội thảo Quốc tế VJIBC lần thứ 5 (VJIBC 2025): Creating and leveraging resources and capabilities for sustainable business development in the dynamic global landscape</w:t>
      </w:r>
      <w:r w:rsidRPr="00F35116">
        <w:rPr>
          <w:rFonts w:ascii="Times New Roman" w:hAnsi="Times New Roman" w:cs="Times New Roman"/>
          <w:i/>
          <w:iCs/>
          <w:sz w:val="28"/>
          <w:szCs w:val="28"/>
          <w:lang w:val="vi-VN"/>
        </w:rPr>
        <w:t>.</w:t>
      </w:r>
    </w:p>
    <w:p w14:paraId="4A15C161" w14:textId="77777777" w:rsidR="00995DA6" w:rsidRPr="00995DA6" w:rsidRDefault="00995DA6" w:rsidP="00AB132A">
      <w:pPr>
        <w:widowControl w:val="0"/>
        <w:tabs>
          <w:tab w:val="left" w:pos="851"/>
        </w:tabs>
        <w:adjustRightInd w:val="0"/>
        <w:snapToGrid w:val="0"/>
        <w:spacing w:after="0" w:line="240" w:lineRule="auto"/>
        <w:ind w:firstLine="680"/>
        <w:jc w:val="both"/>
        <w:rPr>
          <w:rFonts w:ascii="Times New Roman" w:hAnsi="Times New Roman" w:cs="Times New Roman"/>
          <w:b/>
          <w:bCs/>
          <w:sz w:val="29"/>
          <w:szCs w:val="29"/>
        </w:rPr>
      </w:pPr>
    </w:p>
    <w:sectPr w:rsidR="00995DA6" w:rsidRPr="00995DA6" w:rsidSect="00AB132A">
      <w:headerReference w:type="default" r:id="rId11"/>
      <w:pgSz w:w="11907" w:h="16840" w:code="9"/>
      <w:pgMar w:top="1134" w:right="1134" w:bottom="1134" w:left="1134" w:header="68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4A256" w14:textId="77777777" w:rsidR="008135CC" w:rsidRDefault="008135CC">
      <w:pPr>
        <w:spacing w:after="0" w:line="240" w:lineRule="auto"/>
      </w:pPr>
      <w:r>
        <w:separator/>
      </w:r>
    </w:p>
  </w:endnote>
  <w:endnote w:type="continuationSeparator" w:id="0">
    <w:p w14:paraId="4398C1A2" w14:textId="77777777" w:rsidR="008135CC" w:rsidRDefault="00813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DE"/>
    <w:family w:val="roman"/>
    <w:notTrueType/>
    <w:pitch w:val="variable"/>
    <w:sig w:usb0="01000001" w:usb1="00000000" w:usb2="00000000" w:usb3="00000000" w:csb0="0001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54675" w14:textId="77777777" w:rsidR="008135CC" w:rsidRDefault="008135CC">
      <w:pPr>
        <w:spacing w:after="0" w:line="240" w:lineRule="auto"/>
      </w:pPr>
      <w:r>
        <w:separator/>
      </w:r>
    </w:p>
  </w:footnote>
  <w:footnote w:type="continuationSeparator" w:id="0">
    <w:p w14:paraId="7BE3D5EC" w14:textId="77777777" w:rsidR="008135CC" w:rsidRDefault="008135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EEAA4" w14:textId="77777777" w:rsidR="00276534" w:rsidRPr="00AB132A" w:rsidRDefault="00276534" w:rsidP="00AE3E92">
    <w:pPr>
      <w:pStyle w:val="Header"/>
      <w:framePr w:wrap="around" w:vAnchor="text" w:hAnchor="margin" w:xAlign="center" w:y="1"/>
      <w:rPr>
        <w:rStyle w:val="PageNumber"/>
        <w:rFonts w:ascii="Times New Roman" w:hAnsi="Times New Roman" w:cs="Times New Roman"/>
        <w:sz w:val="28"/>
        <w:szCs w:val="28"/>
      </w:rPr>
    </w:pPr>
    <w:r w:rsidRPr="00AB132A">
      <w:rPr>
        <w:rStyle w:val="PageNumber"/>
        <w:rFonts w:ascii="Times New Roman" w:hAnsi="Times New Roman" w:cs="Times New Roman"/>
        <w:sz w:val="28"/>
        <w:szCs w:val="28"/>
      </w:rPr>
      <w:fldChar w:fldCharType="begin"/>
    </w:r>
    <w:r w:rsidRPr="00AB132A">
      <w:rPr>
        <w:rStyle w:val="PageNumber"/>
        <w:rFonts w:ascii="Times New Roman" w:hAnsi="Times New Roman" w:cs="Times New Roman"/>
        <w:sz w:val="28"/>
        <w:szCs w:val="28"/>
      </w:rPr>
      <w:instrText xml:space="preserve">PAGE  </w:instrText>
    </w:r>
    <w:r w:rsidRPr="00AB132A">
      <w:rPr>
        <w:rStyle w:val="PageNumber"/>
        <w:rFonts w:ascii="Times New Roman" w:hAnsi="Times New Roman" w:cs="Times New Roman"/>
        <w:sz w:val="28"/>
        <w:szCs w:val="28"/>
      </w:rPr>
      <w:fldChar w:fldCharType="separate"/>
    </w:r>
    <w:r>
      <w:rPr>
        <w:rStyle w:val="PageNumber"/>
        <w:rFonts w:ascii="Times New Roman" w:hAnsi="Times New Roman" w:cs="Times New Roman"/>
        <w:noProof/>
        <w:sz w:val="28"/>
        <w:szCs w:val="28"/>
      </w:rPr>
      <w:t>24</w:t>
    </w:r>
    <w:r w:rsidRPr="00AB132A">
      <w:rPr>
        <w:rStyle w:val="PageNumber"/>
        <w:rFonts w:ascii="Times New Roman" w:hAnsi="Times New Roman" w:cs="Times New Roman"/>
        <w:sz w:val="28"/>
        <w:szCs w:val="28"/>
      </w:rPr>
      <w:fldChar w:fldCharType="end"/>
    </w:r>
  </w:p>
  <w:p w14:paraId="062C74BE" w14:textId="77777777" w:rsidR="00276534" w:rsidRDefault="002765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94EB3" w14:textId="77777777" w:rsidR="00276534" w:rsidRDefault="002765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E8C2CE2"/>
    <w:lvl w:ilvl="0">
      <w:start w:val="1"/>
      <w:numFmt w:val="decimal"/>
      <w:pStyle w:val="ListNumber"/>
      <w:lvlText w:val="%1."/>
      <w:lvlJc w:val="left"/>
      <w:pPr>
        <w:tabs>
          <w:tab w:val="num" w:pos="0"/>
        </w:tabs>
        <w:ind w:left="0" w:hanging="360"/>
      </w:pPr>
    </w:lvl>
  </w:abstractNum>
  <w:abstractNum w:abstractNumId="1">
    <w:nsid w:val="03784E46"/>
    <w:multiLevelType w:val="hybridMultilevel"/>
    <w:tmpl w:val="1912426E"/>
    <w:lvl w:ilvl="0" w:tplc="018A8B20">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8C1DB7"/>
    <w:multiLevelType w:val="hybridMultilevel"/>
    <w:tmpl w:val="423AF9C2"/>
    <w:lvl w:ilvl="0" w:tplc="018A8B2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E6653D"/>
    <w:multiLevelType w:val="multilevel"/>
    <w:tmpl w:val="F97E036E"/>
    <w:lvl w:ilvl="0">
      <w:start w:val="1"/>
      <w:numFmt w:val="bullet"/>
      <w:lvlText w:val=""/>
      <w:lvlJc w:val="left"/>
      <w:pPr>
        <w:tabs>
          <w:tab w:val="num" w:pos="1003"/>
        </w:tabs>
        <w:ind w:left="1003" w:hanging="360"/>
      </w:pPr>
      <w:rPr>
        <w:rFonts w:ascii="Symbol" w:hAnsi="Symbol" w:hint="default"/>
        <w:sz w:val="20"/>
      </w:rPr>
    </w:lvl>
    <w:lvl w:ilvl="1">
      <w:start w:val="1"/>
      <w:numFmt w:val="lowerRoman"/>
      <w:lvlText w:val="%2."/>
      <w:lvlJc w:val="right"/>
      <w:pPr>
        <w:ind w:left="1723" w:hanging="360"/>
      </w:pPr>
    </w:lvl>
    <w:lvl w:ilvl="2" w:tentative="1">
      <w:start w:val="1"/>
      <w:numFmt w:val="bullet"/>
      <w:lvlText w:val=""/>
      <w:lvlJc w:val="left"/>
      <w:pPr>
        <w:tabs>
          <w:tab w:val="num" w:pos="2443"/>
        </w:tabs>
        <w:ind w:left="2443" w:hanging="360"/>
      </w:pPr>
      <w:rPr>
        <w:rFonts w:ascii="Wingdings" w:hAnsi="Wingdings" w:hint="default"/>
        <w:sz w:val="20"/>
      </w:rPr>
    </w:lvl>
    <w:lvl w:ilvl="3" w:tentative="1">
      <w:start w:val="1"/>
      <w:numFmt w:val="bullet"/>
      <w:lvlText w:val=""/>
      <w:lvlJc w:val="left"/>
      <w:pPr>
        <w:tabs>
          <w:tab w:val="num" w:pos="3163"/>
        </w:tabs>
        <w:ind w:left="3163" w:hanging="360"/>
      </w:pPr>
      <w:rPr>
        <w:rFonts w:ascii="Wingdings" w:hAnsi="Wingdings" w:hint="default"/>
        <w:sz w:val="20"/>
      </w:rPr>
    </w:lvl>
    <w:lvl w:ilvl="4" w:tentative="1">
      <w:start w:val="1"/>
      <w:numFmt w:val="bullet"/>
      <w:lvlText w:val=""/>
      <w:lvlJc w:val="left"/>
      <w:pPr>
        <w:tabs>
          <w:tab w:val="num" w:pos="3883"/>
        </w:tabs>
        <w:ind w:left="3883" w:hanging="360"/>
      </w:pPr>
      <w:rPr>
        <w:rFonts w:ascii="Wingdings" w:hAnsi="Wingdings" w:hint="default"/>
        <w:sz w:val="20"/>
      </w:rPr>
    </w:lvl>
    <w:lvl w:ilvl="5" w:tentative="1">
      <w:start w:val="1"/>
      <w:numFmt w:val="bullet"/>
      <w:lvlText w:val=""/>
      <w:lvlJc w:val="left"/>
      <w:pPr>
        <w:tabs>
          <w:tab w:val="num" w:pos="4603"/>
        </w:tabs>
        <w:ind w:left="4603" w:hanging="360"/>
      </w:pPr>
      <w:rPr>
        <w:rFonts w:ascii="Wingdings" w:hAnsi="Wingdings" w:hint="default"/>
        <w:sz w:val="20"/>
      </w:rPr>
    </w:lvl>
    <w:lvl w:ilvl="6" w:tentative="1">
      <w:start w:val="1"/>
      <w:numFmt w:val="bullet"/>
      <w:lvlText w:val=""/>
      <w:lvlJc w:val="left"/>
      <w:pPr>
        <w:tabs>
          <w:tab w:val="num" w:pos="5323"/>
        </w:tabs>
        <w:ind w:left="5323" w:hanging="360"/>
      </w:pPr>
      <w:rPr>
        <w:rFonts w:ascii="Wingdings" w:hAnsi="Wingdings" w:hint="default"/>
        <w:sz w:val="20"/>
      </w:rPr>
    </w:lvl>
    <w:lvl w:ilvl="7" w:tentative="1">
      <w:start w:val="1"/>
      <w:numFmt w:val="bullet"/>
      <w:lvlText w:val=""/>
      <w:lvlJc w:val="left"/>
      <w:pPr>
        <w:tabs>
          <w:tab w:val="num" w:pos="6043"/>
        </w:tabs>
        <w:ind w:left="6043" w:hanging="360"/>
      </w:pPr>
      <w:rPr>
        <w:rFonts w:ascii="Wingdings" w:hAnsi="Wingdings" w:hint="default"/>
        <w:sz w:val="20"/>
      </w:rPr>
    </w:lvl>
    <w:lvl w:ilvl="8" w:tentative="1">
      <w:start w:val="1"/>
      <w:numFmt w:val="bullet"/>
      <w:lvlText w:val=""/>
      <w:lvlJc w:val="left"/>
      <w:pPr>
        <w:tabs>
          <w:tab w:val="num" w:pos="6763"/>
        </w:tabs>
        <w:ind w:left="6763" w:hanging="360"/>
      </w:pPr>
      <w:rPr>
        <w:rFonts w:ascii="Wingdings" w:hAnsi="Wingdings" w:hint="default"/>
        <w:sz w:val="20"/>
      </w:rPr>
    </w:lvl>
  </w:abstractNum>
  <w:abstractNum w:abstractNumId="4">
    <w:nsid w:val="07114C1E"/>
    <w:multiLevelType w:val="multilevel"/>
    <w:tmpl w:val="450C71E2"/>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DF1029"/>
    <w:multiLevelType w:val="hybridMultilevel"/>
    <w:tmpl w:val="3D44B54E"/>
    <w:lvl w:ilvl="0" w:tplc="018A8B20">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9924F61"/>
    <w:multiLevelType w:val="hybridMultilevel"/>
    <w:tmpl w:val="EC28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AB3A47"/>
    <w:multiLevelType w:val="multilevel"/>
    <w:tmpl w:val="AF8C262E"/>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8E741D"/>
    <w:multiLevelType w:val="multilevel"/>
    <w:tmpl w:val="72967FF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2D031F"/>
    <w:multiLevelType w:val="multilevel"/>
    <w:tmpl w:val="0DCA5DE8"/>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B36C9B"/>
    <w:multiLevelType w:val="multilevel"/>
    <w:tmpl w:val="A4108EC0"/>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B80132"/>
    <w:multiLevelType w:val="multilevel"/>
    <w:tmpl w:val="DCE61354"/>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9A5B74"/>
    <w:multiLevelType w:val="multilevel"/>
    <w:tmpl w:val="62EEB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7B0889"/>
    <w:multiLevelType w:val="multilevel"/>
    <w:tmpl w:val="833AACDE"/>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1F2399"/>
    <w:multiLevelType w:val="multilevel"/>
    <w:tmpl w:val="D144A3BA"/>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2220582E"/>
    <w:multiLevelType w:val="multilevel"/>
    <w:tmpl w:val="387E85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E90447"/>
    <w:multiLevelType w:val="multilevel"/>
    <w:tmpl w:val="A7B681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961166"/>
    <w:multiLevelType w:val="multilevel"/>
    <w:tmpl w:val="E862922C"/>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EA4D4D"/>
    <w:multiLevelType w:val="multilevel"/>
    <w:tmpl w:val="1CC888CE"/>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E37307"/>
    <w:multiLevelType w:val="multilevel"/>
    <w:tmpl w:val="9B8861D2"/>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CE1CC2"/>
    <w:multiLevelType w:val="multilevel"/>
    <w:tmpl w:val="58AA014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A94833"/>
    <w:multiLevelType w:val="multilevel"/>
    <w:tmpl w:val="3E7C97CA"/>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43D455B"/>
    <w:multiLevelType w:val="hybridMultilevel"/>
    <w:tmpl w:val="E02A50EC"/>
    <w:lvl w:ilvl="0" w:tplc="018A8B2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F56143"/>
    <w:multiLevelType w:val="hybridMultilevel"/>
    <w:tmpl w:val="14905764"/>
    <w:lvl w:ilvl="0" w:tplc="018A8B2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0D6563"/>
    <w:multiLevelType w:val="multilevel"/>
    <w:tmpl w:val="9A68FE0C"/>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8711AF"/>
    <w:multiLevelType w:val="multilevel"/>
    <w:tmpl w:val="BC524A8A"/>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970A4E"/>
    <w:multiLevelType w:val="hybridMultilevel"/>
    <w:tmpl w:val="06AC4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E66ABF"/>
    <w:multiLevelType w:val="hybridMultilevel"/>
    <w:tmpl w:val="04800B44"/>
    <w:lvl w:ilvl="0" w:tplc="018A8B2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A77B64"/>
    <w:multiLevelType w:val="multilevel"/>
    <w:tmpl w:val="0D1085D8"/>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673CC5"/>
    <w:multiLevelType w:val="hybridMultilevel"/>
    <w:tmpl w:val="3AA2DC2C"/>
    <w:lvl w:ilvl="0" w:tplc="018A8B20">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2D813C9"/>
    <w:multiLevelType w:val="multilevel"/>
    <w:tmpl w:val="52C6CA20"/>
    <w:lvl w:ilvl="0">
      <w:start w:val="1"/>
      <w:numFmt w:val="bullet"/>
      <w:lvlText w:val="●"/>
      <w:lvlJc w:val="left"/>
      <w:pPr>
        <w:ind w:left="720" w:hanging="360"/>
      </w:pPr>
      <w:rPr>
        <w:u w:val="none"/>
      </w:rPr>
    </w:lvl>
    <w:lvl w:ilvl="1">
      <w:start w:val="1"/>
      <w:numFmt w:val="lowerRoman"/>
      <w:lvlText w:val="%2."/>
      <w:lvlJc w:val="righ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43747109"/>
    <w:multiLevelType w:val="multilevel"/>
    <w:tmpl w:val="4FA4C4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3EF6CCB"/>
    <w:multiLevelType w:val="hybridMultilevel"/>
    <w:tmpl w:val="E98C3C44"/>
    <w:lvl w:ilvl="0" w:tplc="018A8B20">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DC1213F"/>
    <w:multiLevelType w:val="multilevel"/>
    <w:tmpl w:val="0F9086FA"/>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7D3DE4"/>
    <w:multiLevelType w:val="hybridMultilevel"/>
    <w:tmpl w:val="1E1C865A"/>
    <w:lvl w:ilvl="0" w:tplc="018A8B2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591DD9"/>
    <w:multiLevelType w:val="hybridMultilevel"/>
    <w:tmpl w:val="A1582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E358FF"/>
    <w:multiLevelType w:val="multilevel"/>
    <w:tmpl w:val="F4621DAC"/>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1254A60"/>
    <w:multiLevelType w:val="hybridMultilevel"/>
    <w:tmpl w:val="C12E9164"/>
    <w:lvl w:ilvl="0" w:tplc="F08A99A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3E6E27"/>
    <w:multiLevelType w:val="multilevel"/>
    <w:tmpl w:val="AEBE5020"/>
    <w:lvl w:ilvl="0">
      <w:start w:val="1"/>
      <w:numFmt w:val="decimal"/>
      <w:lvlText w:val="%1."/>
      <w:lvlJc w:val="left"/>
      <w:pPr>
        <w:ind w:left="720" w:hanging="360"/>
      </w:pPr>
      <w:rPr>
        <w:rFonts w:hint="default"/>
        <w:b/>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nsid w:val="59072F9B"/>
    <w:multiLevelType w:val="hybridMultilevel"/>
    <w:tmpl w:val="13E0EE16"/>
    <w:lvl w:ilvl="0" w:tplc="018A8B20">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5A692D1E"/>
    <w:multiLevelType w:val="hybridMultilevel"/>
    <w:tmpl w:val="0E44C5D2"/>
    <w:lvl w:ilvl="0" w:tplc="018A8B2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8C2B2C"/>
    <w:multiLevelType w:val="multilevel"/>
    <w:tmpl w:val="52423DD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57B6057"/>
    <w:multiLevelType w:val="multilevel"/>
    <w:tmpl w:val="6C7A0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5E70C8D"/>
    <w:multiLevelType w:val="hybridMultilevel"/>
    <w:tmpl w:val="6080A824"/>
    <w:lvl w:ilvl="0" w:tplc="D54E89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8F3763"/>
    <w:multiLevelType w:val="hybridMultilevel"/>
    <w:tmpl w:val="E4449DB4"/>
    <w:lvl w:ilvl="0" w:tplc="018A8B20">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nsid w:val="687A520E"/>
    <w:multiLevelType w:val="multilevel"/>
    <w:tmpl w:val="A36CD0EC"/>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8A6005B"/>
    <w:multiLevelType w:val="multilevel"/>
    <w:tmpl w:val="0EB6C998"/>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DD71931"/>
    <w:multiLevelType w:val="multilevel"/>
    <w:tmpl w:val="5882EA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1D66F81"/>
    <w:multiLevelType w:val="hybridMultilevel"/>
    <w:tmpl w:val="F4A4D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CB2664"/>
    <w:multiLevelType w:val="multilevel"/>
    <w:tmpl w:val="FC88933A"/>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3012B0E"/>
    <w:multiLevelType w:val="hybridMultilevel"/>
    <w:tmpl w:val="11960B62"/>
    <w:lvl w:ilvl="0" w:tplc="0409000F">
      <w:start w:val="1"/>
      <w:numFmt w:val="decimal"/>
      <w:lvlText w:val="%1."/>
      <w:lvlJc w:val="left"/>
      <w:pPr>
        <w:ind w:left="90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76CB2772"/>
    <w:multiLevelType w:val="hybridMultilevel"/>
    <w:tmpl w:val="D47080CA"/>
    <w:lvl w:ilvl="0" w:tplc="018A8B2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7BA73B2"/>
    <w:multiLevelType w:val="hybridMultilevel"/>
    <w:tmpl w:val="9A52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C8434D8"/>
    <w:multiLevelType w:val="multilevel"/>
    <w:tmpl w:val="F3D25216"/>
    <w:lvl w:ilvl="0">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52"/>
  </w:num>
  <w:num w:numId="3">
    <w:abstractNumId w:val="48"/>
  </w:num>
  <w:num w:numId="4">
    <w:abstractNumId w:val="6"/>
  </w:num>
  <w:num w:numId="5">
    <w:abstractNumId w:val="36"/>
  </w:num>
  <w:num w:numId="6">
    <w:abstractNumId w:val="1"/>
  </w:num>
  <w:num w:numId="7">
    <w:abstractNumId w:val="46"/>
  </w:num>
  <w:num w:numId="8">
    <w:abstractNumId w:val="44"/>
  </w:num>
  <w:num w:numId="9">
    <w:abstractNumId w:val="5"/>
  </w:num>
  <w:num w:numId="10">
    <w:abstractNumId w:val="0"/>
  </w:num>
  <w:num w:numId="11">
    <w:abstractNumId w:val="50"/>
  </w:num>
  <w:num w:numId="12">
    <w:abstractNumId w:val="14"/>
  </w:num>
  <w:num w:numId="13">
    <w:abstractNumId w:val="30"/>
  </w:num>
  <w:num w:numId="14">
    <w:abstractNumId w:val="26"/>
  </w:num>
  <w:num w:numId="15">
    <w:abstractNumId w:val="31"/>
  </w:num>
  <w:num w:numId="16">
    <w:abstractNumId w:val="3"/>
  </w:num>
  <w:num w:numId="17">
    <w:abstractNumId w:val="16"/>
  </w:num>
  <w:num w:numId="18">
    <w:abstractNumId w:val="15"/>
  </w:num>
  <w:num w:numId="19">
    <w:abstractNumId w:val="47"/>
  </w:num>
  <w:num w:numId="20">
    <w:abstractNumId w:val="37"/>
  </w:num>
  <w:num w:numId="21">
    <w:abstractNumId w:val="4"/>
  </w:num>
  <w:num w:numId="22">
    <w:abstractNumId w:val="12"/>
  </w:num>
  <w:num w:numId="23">
    <w:abstractNumId w:val="43"/>
  </w:num>
  <w:num w:numId="24">
    <w:abstractNumId w:val="42"/>
  </w:num>
  <w:num w:numId="25">
    <w:abstractNumId w:val="9"/>
  </w:num>
  <w:num w:numId="26">
    <w:abstractNumId w:val="18"/>
  </w:num>
  <w:num w:numId="27">
    <w:abstractNumId w:val="8"/>
  </w:num>
  <w:num w:numId="28">
    <w:abstractNumId w:val="51"/>
  </w:num>
  <w:num w:numId="29">
    <w:abstractNumId w:val="28"/>
  </w:num>
  <w:num w:numId="30">
    <w:abstractNumId w:val="13"/>
  </w:num>
  <w:num w:numId="31">
    <w:abstractNumId w:val="32"/>
  </w:num>
  <w:num w:numId="32">
    <w:abstractNumId w:val="22"/>
  </w:num>
  <w:num w:numId="33">
    <w:abstractNumId w:val="40"/>
  </w:num>
  <w:num w:numId="34">
    <w:abstractNumId w:val="33"/>
  </w:num>
  <w:num w:numId="35">
    <w:abstractNumId w:val="11"/>
  </w:num>
  <w:num w:numId="36">
    <w:abstractNumId w:val="2"/>
  </w:num>
  <w:num w:numId="37">
    <w:abstractNumId w:val="27"/>
  </w:num>
  <w:num w:numId="38">
    <w:abstractNumId w:val="34"/>
  </w:num>
  <w:num w:numId="39">
    <w:abstractNumId w:val="41"/>
  </w:num>
  <w:num w:numId="40">
    <w:abstractNumId w:val="53"/>
  </w:num>
  <w:num w:numId="41">
    <w:abstractNumId w:val="25"/>
  </w:num>
  <w:num w:numId="42">
    <w:abstractNumId w:val="7"/>
  </w:num>
  <w:num w:numId="43">
    <w:abstractNumId w:val="10"/>
  </w:num>
  <w:num w:numId="44">
    <w:abstractNumId w:val="49"/>
  </w:num>
  <w:num w:numId="45">
    <w:abstractNumId w:val="24"/>
  </w:num>
  <w:num w:numId="46">
    <w:abstractNumId w:val="45"/>
  </w:num>
  <w:num w:numId="47">
    <w:abstractNumId w:val="29"/>
  </w:num>
  <w:num w:numId="48">
    <w:abstractNumId w:val="19"/>
  </w:num>
  <w:num w:numId="49">
    <w:abstractNumId w:val="23"/>
  </w:num>
  <w:num w:numId="50">
    <w:abstractNumId w:val="17"/>
  </w:num>
  <w:num w:numId="51">
    <w:abstractNumId w:val="20"/>
  </w:num>
  <w:num w:numId="52">
    <w:abstractNumId w:val="21"/>
  </w:num>
  <w:num w:numId="53">
    <w:abstractNumId w:val="38"/>
  </w:num>
  <w:num w:numId="54">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DAC"/>
    <w:rsid w:val="0000446D"/>
    <w:rsid w:val="00010169"/>
    <w:rsid w:val="00010481"/>
    <w:rsid w:val="000111DE"/>
    <w:rsid w:val="000139F5"/>
    <w:rsid w:val="000176A6"/>
    <w:rsid w:val="00017741"/>
    <w:rsid w:val="00021822"/>
    <w:rsid w:val="00021961"/>
    <w:rsid w:val="0002382F"/>
    <w:rsid w:val="00031587"/>
    <w:rsid w:val="00033B0B"/>
    <w:rsid w:val="000360BE"/>
    <w:rsid w:val="00040EDA"/>
    <w:rsid w:val="00041A70"/>
    <w:rsid w:val="00047113"/>
    <w:rsid w:val="00047D52"/>
    <w:rsid w:val="000503AC"/>
    <w:rsid w:val="00055217"/>
    <w:rsid w:val="00060999"/>
    <w:rsid w:val="0006147E"/>
    <w:rsid w:val="0006240B"/>
    <w:rsid w:val="00062A51"/>
    <w:rsid w:val="00076404"/>
    <w:rsid w:val="000833AA"/>
    <w:rsid w:val="00091014"/>
    <w:rsid w:val="00091B30"/>
    <w:rsid w:val="00093DAC"/>
    <w:rsid w:val="000A1E05"/>
    <w:rsid w:val="000A558C"/>
    <w:rsid w:val="000A7664"/>
    <w:rsid w:val="000B2C0A"/>
    <w:rsid w:val="000B7634"/>
    <w:rsid w:val="000D0A5E"/>
    <w:rsid w:val="000D40BE"/>
    <w:rsid w:val="000E3E61"/>
    <w:rsid w:val="000E4F27"/>
    <w:rsid w:val="000F070C"/>
    <w:rsid w:val="000F2D81"/>
    <w:rsid w:val="00100D70"/>
    <w:rsid w:val="001045C8"/>
    <w:rsid w:val="0010500F"/>
    <w:rsid w:val="00107386"/>
    <w:rsid w:val="00117B2C"/>
    <w:rsid w:val="001205AF"/>
    <w:rsid w:val="00120CAD"/>
    <w:rsid w:val="00122131"/>
    <w:rsid w:val="00122ECD"/>
    <w:rsid w:val="0012407E"/>
    <w:rsid w:val="00124C0C"/>
    <w:rsid w:val="00130BCA"/>
    <w:rsid w:val="0013194A"/>
    <w:rsid w:val="00140255"/>
    <w:rsid w:val="00141EEF"/>
    <w:rsid w:val="001435C5"/>
    <w:rsid w:val="001436CD"/>
    <w:rsid w:val="00151492"/>
    <w:rsid w:val="0015726B"/>
    <w:rsid w:val="001632A0"/>
    <w:rsid w:val="001636E7"/>
    <w:rsid w:val="0016592E"/>
    <w:rsid w:val="00166BC3"/>
    <w:rsid w:val="0017435F"/>
    <w:rsid w:val="0017587B"/>
    <w:rsid w:val="00182183"/>
    <w:rsid w:val="00192E14"/>
    <w:rsid w:val="001A09D9"/>
    <w:rsid w:val="001A2560"/>
    <w:rsid w:val="001A2F68"/>
    <w:rsid w:val="001A568E"/>
    <w:rsid w:val="001B0E53"/>
    <w:rsid w:val="001B1905"/>
    <w:rsid w:val="001B22B4"/>
    <w:rsid w:val="001B32EA"/>
    <w:rsid w:val="001B3B69"/>
    <w:rsid w:val="001B3DC5"/>
    <w:rsid w:val="001C08B1"/>
    <w:rsid w:val="001C239B"/>
    <w:rsid w:val="001C29E1"/>
    <w:rsid w:val="001C3AEC"/>
    <w:rsid w:val="001C5116"/>
    <w:rsid w:val="001C74AC"/>
    <w:rsid w:val="001D248B"/>
    <w:rsid w:val="001D327D"/>
    <w:rsid w:val="001D344B"/>
    <w:rsid w:val="001D5A37"/>
    <w:rsid w:val="001D6E85"/>
    <w:rsid w:val="001E064C"/>
    <w:rsid w:val="001E0C7C"/>
    <w:rsid w:val="001E298E"/>
    <w:rsid w:val="001E3A7E"/>
    <w:rsid w:val="001F42D0"/>
    <w:rsid w:val="001F5C5F"/>
    <w:rsid w:val="00202263"/>
    <w:rsid w:val="00213A12"/>
    <w:rsid w:val="00220DA2"/>
    <w:rsid w:val="0022636E"/>
    <w:rsid w:val="00226B85"/>
    <w:rsid w:val="002315F1"/>
    <w:rsid w:val="002317C9"/>
    <w:rsid w:val="002354BD"/>
    <w:rsid w:val="00240129"/>
    <w:rsid w:val="00246D71"/>
    <w:rsid w:val="002505EA"/>
    <w:rsid w:val="0025529D"/>
    <w:rsid w:val="0025782C"/>
    <w:rsid w:val="002629E6"/>
    <w:rsid w:val="00274B78"/>
    <w:rsid w:val="00274DF4"/>
    <w:rsid w:val="00276534"/>
    <w:rsid w:val="00280587"/>
    <w:rsid w:val="00291717"/>
    <w:rsid w:val="00295793"/>
    <w:rsid w:val="002A3203"/>
    <w:rsid w:val="002A3902"/>
    <w:rsid w:val="002A4DF2"/>
    <w:rsid w:val="002A6F10"/>
    <w:rsid w:val="002A7779"/>
    <w:rsid w:val="002B504B"/>
    <w:rsid w:val="002B66F8"/>
    <w:rsid w:val="002C0D9D"/>
    <w:rsid w:val="002E020F"/>
    <w:rsid w:val="002E5D7F"/>
    <w:rsid w:val="002F1E0E"/>
    <w:rsid w:val="002F27E9"/>
    <w:rsid w:val="002F4082"/>
    <w:rsid w:val="002F44CB"/>
    <w:rsid w:val="002F5019"/>
    <w:rsid w:val="00303E1F"/>
    <w:rsid w:val="003058F1"/>
    <w:rsid w:val="00307708"/>
    <w:rsid w:val="00307C28"/>
    <w:rsid w:val="003147EF"/>
    <w:rsid w:val="00315310"/>
    <w:rsid w:val="00327814"/>
    <w:rsid w:val="003358F4"/>
    <w:rsid w:val="0034020F"/>
    <w:rsid w:val="003451F6"/>
    <w:rsid w:val="00355C39"/>
    <w:rsid w:val="003579B5"/>
    <w:rsid w:val="0036138F"/>
    <w:rsid w:val="003613C7"/>
    <w:rsid w:val="00362A01"/>
    <w:rsid w:val="00364EC5"/>
    <w:rsid w:val="003665D7"/>
    <w:rsid w:val="00367248"/>
    <w:rsid w:val="0037074B"/>
    <w:rsid w:val="003729EE"/>
    <w:rsid w:val="00392167"/>
    <w:rsid w:val="00392490"/>
    <w:rsid w:val="003A2A34"/>
    <w:rsid w:val="003B1490"/>
    <w:rsid w:val="003B4BB0"/>
    <w:rsid w:val="003C1B3B"/>
    <w:rsid w:val="003C1E3D"/>
    <w:rsid w:val="003C38B2"/>
    <w:rsid w:val="003C5A35"/>
    <w:rsid w:val="003E416D"/>
    <w:rsid w:val="003F2DD3"/>
    <w:rsid w:val="003F566E"/>
    <w:rsid w:val="00400EC8"/>
    <w:rsid w:val="0040403C"/>
    <w:rsid w:val="00407338"/>
    <w:rsid w:val="00412B71"/>
    <w:rsid w:val="004135C5"/>
    <w:rsid w:val="00416F9A"/>
    <w:rsid w:val="0042465D"/>
    <w:rsid w:val="00425846"/>
    <w:rsid w:val="0042620F"/>
    <w:rsid w:val="00440F70"/>
    <w:rsid w:val="00442E99"/>
    <w:rsid w:val="00444BFF"/>
    <w:rsid w:val="00451A13"/>
    <w:rsid w:val="00456748"/>
    <w:rsid w:val="004619D5"/>
    <w:rsid w:val="00462321"/>
    <w:rsid w:val="00465DC0"/>
    <w:rsid w:val="00474E49"/>
    <w:rsid w:val="004774B6"/>
    <w:rsid w:val="00487FE6"/>
    <w:rsid w:val="004957B8"/>
    <w:rsid w:val="0049732E"/>
    <w:rsid w:val="00497D1D"/>
    <w:rsid w:val="004A03D7"/>
    <w:rsid w:val="004A19DA"/>
    <w:rsid w:val="004B2416"/>
    <w:rsid w:val="004B54ED"/>
    <w:rsid w:val="004C0BC2"/>
    <w:rsid w:val="004D04C1"/>
    <w:rsid w:val="004D43E5"/>
    <w:rsid w:val="004D51F4"/>
    <w:rsid w:val="004D63CA"/>
    <w:rsid w:val="004D6D34"/>
    <w:rsid w:val="004E239B"/>
    <w:rsid w:val="004F2295"/>
    <w:rsid w:val="005005CE"/>
    <w:rsid w:val="00504A1F"/>
    <w:rsid w:val="00507483"/>
    <w:rsid w:val="00512A65"/>
    <w:rsid w:val="00515A58"/>
    <w:rsid w:val="00521452"/>
    <w:rsid w:val="005233AF"/>
    <w:rsid w:val="0052536B"/>
    <w:rsid w:val="00525EF5"/>
    <w:rsid w:val="00526755"/>
    <w:rsid w:val="00530245"/>
    <w:rsid w:val="005353DA"/>
    <w:rsid w:val="005508E0"/>
    <w:rsid w:val="00550AD3"/>
    <w:rsid w:val="00551756"/>
    <w:rsid w:val="005565FC"/>
    <w:rsid w:val="00557254"/>
    <w:rsid w:val="00557D95"/>
    <w:rsid w:val="005655F7"/>
    <w:rsid w:val="005760C0"/>
    <w:rsid w:val="00586ECB"/>
    <w:rsid w:val="00587000"/>
    <w:rsid w:val="00592DEB"/>
    <w:rsid w:val="0059490A"/>
    <w:rsid w:val="005A12DC"/>
    <w:rsid w:val="005A2898"/>
    <w:rsid w:val="005B0075"/>
    <w:rsid w:val="005B21CF"/>
    <w:rsid w:val="005B3764"/>
    <w:rsid w:val="005B676D"/>
    <w:rsid w:val="005C409F"/>
    <w:rsid w:val="005C52F6"/>
    <w:rsid w:val="005C6F8F"/>
    <w:rsid w:val="005D6D89"/>
    <w:rsid w:val="005E2354"/>
    <w:rsid w:val="005E3109"/>
    <w:rsid w:val="005E5D70"/>
    <w:rsid w:val="005F2A25"/>
    <w:rsid w:val="006005B9"/>
    <w:rsid w:val="00600D9A"/>
    <w:rsid w:val="006016DD"/>
    <w:rsid w:val="006159A1"/>
    <w:rsid w:val="00616039"/>
    <w:rsid w:val="006237CC"/>
    <w:rsid w:val="00633BFC"/>
    <w:rsid w:val="00634209"/>
    <w:rsid w:val="006342A4"/>
    <w:rsid w:val="0063440C"/>
    <w:rsid w:val="0064605E"/>
    <w:rsid w:val="00650F9C"/>
    <w:rsid w:val="0065343A"/>
    <w:rsid w:val="00655113"/>
    <w:rsid w:val="00660CC1"/>
    <w:rsid w:val="00660F4B"/>
    <w:rsid w:val="006656DC"/>
    <w:rsid w:val="0066757E"/>
    <w:rsid w:val="00671087"/>
    <w:rsid w:val="00675788"/>
    <w:rsid w:val="00681B1A"/>
    <w:rsid w:val="00690551"/>
    <w:rsid w:val="006949EE"/>
    <w:rsid w:val="0069750F"/>
    <w:rsid w:val="006A13F9"/>
    <w:rsid w:val="006C096A"/>
    <w:rsid w:val="006C0A1A"/>
    <w:rsid w:val="006C49D7"/>
    <w:rsid w:val="006C722A"/>
    <w:rsid w:val="006D0E18"/>
    <w:rsid w:val="006D25FD"/>
    <w:rsid w:val="006D7C13"/>
    <w:rsid w:val="006F4271"/>
    <w:rsid w:val="006F48AE"/>
    <w:rsid w:val="006F4AF0"/>
    <w:rsid w:val="006F63C7"/>
    <w:rsid w:val="00701AF9"/>
    <w:rsid w:val="00701F0F"/>
    <w:rsid w:val="0070465E"/>
    <w:rsid w:val="00705351"/>
    <w:rsid w:val="007055E6"/>
    <w:rsid w:val="007070C9"/>
    <w:rsid w:val="00712616"/>
    <w:rsid w:val="0071614F"/>
    <w:rsid w:val="00717BE8"/>
    <w:rsid w:val="007227EA"/>
    <w:rsid w:val="00731C13"/>
    <w:rsid w:val="00733D5A"/>
    <w:rsid w:val="00735D63"/>
    <w:rsid w:val="00751941"/>
    <w:rsid w:val="00761707"/>
    <w:rsid w:val="007649F2"/>
    <w:rsid w:val="007703C9"/>
    <w:rsid w:val="00776479"/>
    <w:rsid w:val="0077674D"/>
    <w:rsid w:val="007813EC"/>
    <w:rsid w:val="007876E8"/>
    <w:rsid w:val="00792B2E"/>
    <w:rsid w:val="0079391F"/>
    <w:rsid w:val="007A35B0"/>
    <w:rsid w:val="007A52CE"/>
    <w:rsid w:val="007A5D75"/>
    <w:rsid w:val="007B03BA"/>
    <w:rsid w:val="007B0B33"/>
    <w:rsid w:val="007B17C3"/>
    <w:rsid w:val="007B3D85"/>
    <w:rsid w:val="007B49B6"/>
    <w:rsid w:val="007B5657"/>
    <w:rsid w:val="007C0551"/>
    <w:rsid w:val="007C58AD"/>
    <w:rsid w:val="007D389A"/>
    <w:rsid w:val="007D7B27"/>
    <w:rsid w:val="007E2E6E"/>
    <w:rsid w:val="007E5EAF"/>
    <w:rsid w:val="007F014C"/>
    <w:rsid w:val="007F34A2"/>
    <w:rsid w:val="00806E06"/>
    <w:rsid w:val="008135CC"/>
    <w:rsid w:val="00815C9D"/>
    <w:rsid w:val="00822B47"/>
    <w:rsid w:val="00827518"/>
    <w:rsid w:val="00827931"/>
    <w:rsid w:val="00827E92"/>
    <w:rsid w:val="008317FA"/>
    <w:rsid w:val="0083374B"/>
    <w:rsid w:val="00844D2E"/>
    <w:rsid w:val="00846374"/>
    <w:rsid w:val="00852EF9"/>
    <w:rsid w:val="00856A02"/>
    <w:rsid w:val="008573FF"/>
    <w:rsid w:val="008662D7"/>
    <w:rsid w:val="00867232"/>
    <w:rsid w:val="0086723E"/>
    <w:rsid w:val="00872FD0"/>
    <w:rsid w:val="0087308D"/>
    <w:rsid w:val="0087447A"/>
    <w:rsid w:val="0088046C"/>
    <w:rsid w:val="00887C85"/>
    <w:rsid w:val="00890257"/>
    <w:rsid w:val="00893206"/>
    <w:rsid w:val="0089473F"/>
    <w:rsid w:val="00897ABF"/>
    <w:rsid w:val="008A464D"/>
    <w:rsid w:val="008A6F6D"/>
    <w:rsid w:val="008B3658"/>
    <w:rsid w:val="008B448E"/>
    <w:rsid w:val="008B6684"/>
    <w:rsid w:val="008C5872"/>
    <w:rsid w:val="008D48D9"/>
    <w:rsid w:val="008D502B"/>
    <w:rsid w:val="008D7095"/>
    <w:rsid w:val="008E2A14"/>
    <w:rsid w:val="008E7F0F"/>
    <w:rsid w:val="008F0D8D"/>
    <w:rsid w:val="008F1C0D"/>
    <w:rsid w:val="008F1D40"/>
    <w:rsid w:val="008F2613"/>
    <w:rsid w:val="008F36A1"/>
    <w:rsid w:val="008F3920"/>
    <w:rsid w:val="00901109"/>
    <w:rsid w:val="00902D65"/>
    <w:rsid w:val="00902E52"/>
    <w:rsid w:val="00906551"/>
    <w:rsid w:val="00910E6F"/>
    <w:rsid w:val="00911003"/>
    <w:rsid w:val="009112FD"/>
    <w:rsid w:val="009113DA"/>
    <w:rsid w:val="00911A2B"/>
    <w:rsid w:val="00912AC6"/>
    <w:rsid w:val="00912EB8"/>
    <w:rsid w:val="00923337"/>
    <w:rsid w:val="0092611C"/>
    <w:rsid w:val="00926591"/>
    <w:rsid w:val="009278CA"/>
    <w:rsid w:val="00933320"/>
    <w:rsid w:val="00940286"/>
    <w:rsid w:val="00941CE1"/>
    <w:rsid w:val="00950D76"/>
    <w:rsid w:val="0096261E"/>
    <w:rsid w:val="00967123"/>
    <w:rsid w:val="00967786"/>
    <w:rsid w:val="0097174D"/>
    <w:rsid w:val="00972B98"/>
    <w:rsid w:val="00982AB8"/>
    <w:rsid w:val="00985D98"/>
    <w:rsid w:val="00986694"/>
    <w:rsid w:val="0098727B"/>
    <w:rsid w:val="009934CA"/>
    <w:rsid w:val="00995DA6"/>
    <w:rsid w:val="009A1D67"/>
    <w:rsid w:val="009A20E5"/>
    <w:rsid w:val="009B3C2A"/>
    <w:rsid w:val="009B7307"/>
    <w:rsid w:val="009C7551"/>
    <w:rsid w:val="009D21AA"/>
    <w:rsid w:val="009D5B4A"/>
    <w:rsid w:val="009E4767"/>
    <w:rsid w:val="009E4E1F"/>
    <w:rsid w:val="009F0B6E"/>
    <w:rsid w:val="009F1301"/>
    <w:rsid w:val="009F1DE3"/>
    <w:rsid w:val="009F1DFE"/>
    <w:rsid w:val="009F33E4"/>
    <w:rsid w:val="009F4B30"/>
    <w:rsid w:val="00A039EF"/>
    <w:rsid w:val="00A04B11"/>
    <w:rsid w:val="00A04ED4"/>
    <w:rsid w:val="00A06874"/>
    <w:rsid w:val="00A071FA"/>
    <w:rsid w:val="00A07AD8"/>
    <w:rsid w:val="00A10988"/>
    <w:rsid w:val="00A13055"/>
    <w:rsid w:val="00A1644E"/>
    <w:rsid w:val="00A17911"/>
    <w:rsid w:val="00A24C5E"/>
    <w:rsid w:val="00A34179"/>
    <w:rsid w:val="00A367EA"/>
    <w:rsid w:val="00A46895"/>
    <w:rsid w:val="00A46E6A"/>
    <w:rsid w:val="00A60EEB"/>
    <w:rsid w:val="00A6248E"/>
    <w:rsid w:val="00A66427"/>
    <w:rsid w:val="00A66EF6"/>
    <w:rsid w:val="00A67037"/>
    <w:rsid w:val="00A72007"/>
    <w:rsid w:val="00A731C0"/>
    <w:rsid w:val="00A74724"/>
    <w:rsid w:val="00A751BA"/>
    <w:rsid w:val="00A768C5"/>
    <w:rsid w:val="00A852F3"/>
    <w:rsid w:val="00A875A9"/>
    <w:rsid w:val="00A9308A"/>
    <w:rsid w:val="00A93F87"/>
    <w:rsid w:val="00A95EF7"/>
    <w:rsid w:val="00AA5549"/>
    <w:rsid w:val="00AB132A"/>
    <w:rsid w:val="00AB550D"/>
    <w:rsid w:val="00AB73B6"/>
    <w:rsid w:val="00AC23CE"/>
    <w:rsid w:val="00AC4ABC"/>
    <w:rsid w:val="00AD0232"/>
    <w:rsid w:val="00AD4693"/>
    <w:rsid w:val="00AE1D8F"/>
    <w:rsid w:val="00AE3E92"/>
    <w:rsid w:val="00AE7719"/>
    <w:rsid w:val="00AF22E7"/>
    <w:rsid w:val="00AF679E"/>
    <w:rsid w:val="00B0380F"/>
    <w:rsid w:val="00B06A29"/>
    <w:rsid w:val="00B13DC3"/>
    <w:rsid w:val="00B149F8"/>
    <w:rsid w:val="00B2045A"/>
    <w:rsid w:val="00B264CC"/>
    <w:rsid w:val="00B30AD9"/>
    <w:rsid w:val="00B31A61"/>
    <w:rsid w:val="00B31D11"/>
    <w:rsid w:val="00B34A83"/>
    <w:rsid w:val="00B43116"/>
    <w:rsid w:val="00B432F7"/>
    <w:rsid w:val="00B45D5F"/>
    <w:rsid w:val="00B46227"/>
    <w:rsid w:val="00B46C81"/>
    <w:rsid w:val="00B5274A"/>
    <w:rsid w:val="00B53678"/>
    <w:rsid w:val="00B56657"/>
    <w:rsid w:val="00B57739"/>
    <w:rsid w:val="00B63074"/>
    <w:rsid w:val="00B662A8"/>
    <w:rsid w:val="00B67CEE"/>
    <w:rsid w:val="00B72688"/>
    <w:rsid w:val="00B7283B"/>
    <w:rsid w:val="00B75DA0"/>
    <w:rsid w:val="00B7764A"/>
    <w:rsid w:val="00B82AB0"/>
    <w:rsid w:val="00B82E93"/>
    <w:rsid w:val="00B83B93"/>
    <w:rsid w:val="00B842DE"/>
    <w:rsid w:val="00B90A97"/>
    <w:rsid w:val="00B917F5"/>
    <w:rsid w:val="00B924F0"/>
    <w:rsid w:val="00B92A8A"/>
    <w:rsid w:val="00B931CB"/>
    <w:rsid w:val="00B93B87"/>
    <w:rsid w:val="00B94917"/>
    <w:rsid w:val="00BA0966"/>
    <w:rsid w:val="00BA4538"/>
    <w:rsid w:val="00BA72C8"/>
    <w:rsid w:val="00BC08C2"/>
    <w:rsid w:val="00BC719D"/>
    <w:rsid w:val="00BD3BB4"/>
    <w:rsid w:val="00BD571B"/>
    <w:rsid w:val="00BD5F7B"/>
    <w:rsid w:val="00BD6334"/>
    <w:rsid w:val="00BE14BD"/>
    <w:rsid w:val="00BE1DF5"/>
    <w:rsid w:val="00BE232B"/>
    <w:rsid w:val="00BF1FE5"/>
    <w:rsid w:val="00BF2DD1"/>
    <w:rsid w:val="00BF5D57"/>
    <w:rsid w:val="00C0480E"/>
    <w:rsid w:val="00C0627A"/>
    <w:rsid w:val="00C062D9"/>
    <w:rsid w:val="00C12BF0"/>
    <w:rsid w:val="00C17245"/>
    <w:rsid w:val="00C17868"/>
    <w:rsid w:val="00C40800"/>
    <w:rsid w:val="00C46A80"/>
    <w:rsid w:val="00C50F8D"/>
    <w:rsid w:val="00C575C5"/>
    <w:rsid w:val="00C6120C"/>
    <w:rsid w:val="00C62751"/>
    <w:rsid w:val="00C62A3C"/>
    <w:rsid w:val="00C62DA6"/>
    <w:rsid w:val="00C63BB6"/>
    <w:rsid w:val="00C74DB4"/>
    <w:rsid w:val="00C76516"/>
    <w:rsid w:val="00C76BA1"/>
    <w:rsid w:val="00C80BC3"/>
    <w:rsid w:val="00C90240"/>
    <w:rsid w:val="00C93B48"/>
    <w:rsid w:val="00C9506D"/>
    <w:rsid w:val="00C97EE0"/>
    <w:rsid w:val="00CA039E"/>
    <w:rsid w:val="00CA3899"/>
    <w:rsid w:val="00CA4BBB"/>
    <w:rsid w:val="00CB4033"/>
    <w:rsid w:val="00CB4966"/>
    <w:rsid w:val="00CB7DBA"/>
    <w:rsid w:val="00CC1271"/>
    <w:rsid w:val="00CC2560"/>
    <w:rsid w:val="00CC61CB"/>
    <w:rsid w:val="00CC7FD4"/>
    <w:rsid w:val="00CD2B60"/>
    <w:rsid w:val="00CE3112"/>
    <w:rsid w:val="00CE3626"/>
    <w:rsid w:val="00CE502C"/>
    <w:rsid w:val="00CE639A"/>
    <w:rsid w:val="00CF1060"/>
    <w:rsid w:val="00CF391E"/>
    <w:rsid w:val="00D00418"/>
    <w:rsid w:val="00D01283"/>
    <w:rsid w:val="00D05D36"/>
    <w:rsid w:val="00D0728E"/>
    <w:rsid w:val="00D14FFF"/>
    <w:rsid w:val="00D17CD0"/>
    <w:rsid w:val="00D2445A"/>
    <w:rsid w:val="00D35290"/>
    <w:rsid w:val="00D44AF4"/>
    <w:rsid w:val="00D450AB"/>
    <w:rsid w:val="00D45BDD"/>
    <w:rsid w:val="00D51191"/>
    <w:rsid w:val="00D51747"/>
    <w:rsid w:val="00D52522"/>
    <w:rsid w:val="00D542D1"/>
    <w:rsid w:val="00D56C75"/>
    <w:rsid w:val="00D62F61"/>
    <w:rsid w:val="00D6304E"/>
    <w:rsid w:val="00D710BB"/>
    <w:rsid w:val="00D76AAC"/>
    <w:rsid w:val="00D905B9"/>
    <w:rsid w:val="00D91F4B"/>
    <w:rsid w:val="00D952DA"/>
    <w:rsid w:val="00D95F63"/>
    <w:rsid w:val="00DA585E"/>
    <w:rsid w:val="00DA6B29"/>
    <w:rsid w:val="00DA7A65"/>
    <w:rsid w:val="00DA7B00"/>
    <w:rsid w:val="00DB0980"/>
    <w:rsid w:val="00DB4AAE"/>
    <w:rsid w:val="00DB5B8F"/>
    <w:rsid w:val="00DB6E2E"/>
    <w:rsid w:val="00DB799C"/>
    <w:rsid w:val="00DC3826"/>
    <w:rsid w:val="00DC41FA"/>
    <w:rsid w:val="00DC5A8F"/>
    <w:rsid w:val="00DC6B76"/>
    <w:rsid w:val="00DD07EC"/>
    <w:rsid w:val="00DD34F2"/>
    <w:rsid w:val="00DD56BB"/>
    <w:rsid w:val="00DD72AF"/>
    <w:rsid w:val="00DE4140"/>
    <w:rsid w:val="00DF16DB"/>
    <w:rsid w:val="00DF2A4B"/>
    <w:rsid w:val="00DF6EE5"/>
    <w:rsid w:val="00DF7162"/>
    <w:rsid w:val="00DF72DA"/>
    <w:rsid w:val="00DF7555"/>
    <w:rsid w:val="00DF7917"/>
    <w:rsid w:val="00E03335"/>
    <w:rsid w:val="00E06D0C"/>
    <w:rsid w:val="00E127D6"/>
    <w:rsid w:val="00E148A8"/>
    <w:rsid w:val="00E14CD7"/>
    <w:rsid w:val="00E17B81"/>
    <w:rsid w:val="00E212D1"/>
    <w:rsid w:val="00E25A2E"/>
    <w:rsid w:val="00E34389"/>
    <w:rsid w:val="00E36BB1"/>
    <w:rsid w:val="00E37813"/>
    <w:rsid w:val="00E4047F"/>
    <w:rsid w:val="00E43193"/>
    <w:rsid w:val="00E47183"/>
    <w:rsid w:val="00E50AE6"/>
    <w:rsid w:val="00E55FA4"/>
    <w:rsid w:val="00E617C4"/>
    <w:rsid w:val="00E6523F"/>
    <w:rsid w:val="00E66DD7"/>
    <w:rsid w:val="00E718A9"/>
    <w:rsid w:val="00E7210E"/>
    <w:rsid w:val="00E74977"/>
    <w:rsid w:val="00E76535"/>
    <w:rsid w:val="00E77EF0"/>
    <w:rsid w:val="00E8692D"/>
    <w:rsid w:val="00E904EE"/>
    <w:rsid w:val="00E944FD"/>
    <w:rsid w:val="00E949E2"/>
    <w:rsid w:val="00E95286"/>
    <w:rsid w:val="00EA245A"/>
    <w:rsid w:val="00EB0071"/>
    <w:rsid w:val="00EB0497"/>
    <w:rsid w:val="00EB3688"/>
    <w:rsid w:val="00EB4AF2"/>
    <w:rsid w:val="00EC1D65"/>
    <w:rsid w:val="00EC512B"/>
    <w:rsid w:val="00ED3754"/>
    <w:rsid w:val="00EE553A"/>
    <w:rsid w:val="00EE6D2F"/>
    <w:rsid w:val="00EF0B5E"/>
    <w:rsid w:val="00EF178A"/>
    <w:rsid w:val="00EF267C"/>
    <w:rsid w:val="00EF450A"/>
    <w:rsid w:val="00F01151"/>
    <w:rsid w:val="00F01CDA"/>
    <w:rsid w:val="00F039F7"/>
    <w:rsid w:val="00F06BEF"/>
    <w:rsid w:val="00F1128C"/>
    <w:rsid w:val="00F12D8B"/>
    <w:rsid w:val="00F15F7F"/>
    <w:rsid w:val="00F16E57"/>
    <w:rsid w:val="00F17947"/>
    <w:rsid w:val="00F17BEF"/>
    <w:rsid w:val="00F25F14"/>
    <w:rsid w:val="00F25F60"/>
    <w:rsid w:val="00F330EA"/>
    <w:rsid w:val="00F441A7"/>
    <w:rsid w:val="00F479F6"/>
    <w:rsid w:val="00F531E6"/>
    <w:rsid w:val="00F53E5F"/>
    <w:rsid w:val="00F567C9"/>
    <w:rsid w:val="00F62DF9"/>
    <w:rsid w:val="00F6607A"/>
    <w:rsid w:val="00F6692D"/>
    <w:rsid w:val="00F82B96"/>
    <w:rsid w:val="00F82E98"/>
    <w:rsid w:val="00F87F16"/>
    <w:rsid w:val="00F9008F"/>
    <w:rsid w:val="00F97421"/>
    <w:rsid w:val="00FA7048"/>
    <w:rsid w:val="00FB05F0"/>
    <w:rsid w:val="00FD1303"/>
    <w:rsid w:val="00FD377F"/>
    <w:rsid w:val="00FE124C"/>
    <w:rsid w:val="00FE55AF"/>
    <w:rsid w:val="00FF352E"/>
    <w:rsid w:val="00FF3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00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93D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93D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93D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093D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3D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3D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3D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3D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3D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D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93D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93D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93D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3D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3D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3D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3D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3DAC"/>
    <w:rPr>
      <w:rFonts w:eastAsiaTheme="majorEastAsia" w:cstheme="majorBidi"/>
      <w:color w:val="272727" w:themeColor="text1" w:themeTint="D8"/>
    </w:rPr>
  </w:style>
  <w:style w:type="paragraph" w:styleId="Title">
    <w:name w:val="Title"/>
    <w:basedOn w:val="Normal"/>
    <w:next w:val="Normal"/>
    <w:link w:val="TitleChar"/>
    <w:uiPriority w:val="10"/>
    <w:qFormat/>
    <w:rsid w:val="00093D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3D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3D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3D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3DAC"/>
    <w:pPr>
      <w:spacing w:before="160"/>
      <w:jc w:val="center"/>
    </w:pPr>
    <w:rPr>
      <w:i/>
      <w:iCs/>
      <w:color w:val="404040" w:themeColor="text1" w:themeTint="BF"/>
    </w:rPr>
  </w:style>
  <w:style w:type="character" w:customStyle="1" w:styleId="QuoteChar">
    <w:name w:val="Quote Char"/>
    <w:basedOn w:val="DefaultParagraphFont"/>
    <w:link w:val="Quote"/>
    <w:uiPriority w:val="29"/>
    <w:rsid w:val="00093DAC"/>
    <w:rPr>
      <w:i/>
      <w:iCs/>
      <w:color w:val="404040" w:themeColor="text1" w:themeTint="BF"/>
    </w:rPr>
  </w:style>
  <w:style w:type="paragraph" w:styleId="ListParagraph">
    <w:name w:val="List Paragraph"/>
    <w:basedOn w:val="Normal"/>
    <w:uiPriority w:val="34"/>
    <w:qFormat/>
    <w:rsid w:val="00093DAC"/>
    <w:pPr>
      <w:ind w:left="720"/>
      <w:contextualSpacing/>
    </w:pPr>
  </w:style>
  <w:style w:type="character" w:styleId="IntenseEmphasis">
    <w:name w:val="Intense Emphasis"/>
    <w:basedOn w:val="DefaultParagraphFont"/>
    <w:uiPriority w:val="21"/>
    <w:qFormat/>
    <w:rsid w:val="00093DAC"/>
    <w:rPr>
      <w:i/>
      <w:iCs/>
      <w:color w:val="0F4761" w:themeColor="accent1" w:themeShade="BF"/>
    </w:rPr>
  </w:style>
  <w:style w:type="paragraph" w:styleId="IntenseQuote">
    <w:name w:val="Intense Quote"/>
    <w:basedOn w:val="Normal"/>
    <w:next w:val="Normal"/>
    <w:link w:val="IntenseQuoteChar"/>
    <w:uiPriority w:val="30"/>
    <w:qFormat/>
    <w:rsid w:val="00093D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3DAC"/>
    <w:rPr>
      <w:i/>
      <w:iCs/>
      <w:color w:val="0F4761" w:themeColor="accent1" w:themeShade="BF"/>
    </w:rPr>
  </w:style>
  <w:style w:type="character" w:styleId="IntenseReference">
    <w:name w:val="Intense Reference"/>
    <w:basedOn w:val="DefaultParagraphFont"/>
    <w:uiPriority w:val="32"/>
    <w:qFormat/>
    <w:rsid w:val="00093DAC"/>
    <w:rPr>
      <w:b/>
      <w:bCs/>
      <w:smallCaps/>
      <w:color w:val="0F4761" w:themeColor="accent1" w:themeShade="BF"/>
      <w:spacing w:val="5"/>
    </w:rPr>
  </w:style>
  <w:style w:type="paragraph" w:customStyle="1" w:styleId="02">
    <w:name w:val="02"/>
    <w:basedOn w:val="Normal"/>
    <w:qFormat/>
    <w:rsid w:val="00093DAC"/>
    <w:pPr>
      <w:spacing w:after="0" w:line="312" w:lineRule="auto"/>
      <w:jc w:val="both"/>
      <w:outlineLvl w:val="0"/>
    </w:pPr>
    <w:rPr>
      <w:rFonts w:ascii="Times New Roman" w:eastAsia="Times New Roman" w:hAnsi="Times New Roman" w:cs="Times New Roman"/>
      <w:b/>
      <w:kern w:val="0"/>
      <w:sz w:val="26"/>
      <w:szCs w:val="26"/>
      <w:lang w:val="pt-BR"/>
      <w14:ligatures w14:val="none"/>
    </w:rPr>
  </w:style>
  <w:style w:type="paragraph" w:customStyle="1" w:styleId="03">
    <w:name w:val="03"/>
    <w:basedOn w:val="Normal"/>
    <w:qFormat/>
    <w:rsid w:val="00093DAC"/>
    <w:pPr>
      <w:spacing w:after="0" w:line="312" w:lineRule="auto"/>
      <w:jc w:val="both"/>
      <w:outlineLvl w:val="1"/>
    </w:pPr>
    <w:rPr>
      <w:rFonts w:ascii="Times New Roman" w:eastAsia="Times New Roman" w:hAnsi="Times New Roman" w:cs="Times New Roman"/>
      <w:b/>
      <w:bCs/>
      <w:i/>
      <w:iCs/>
      <w:kern w:val="0"/>
      <w:sz w:val="26"/>
      <w:szCs w:val="26"/>
      <w:lang w:val="vi-VN"/>
      <w14:ligatures w14:val="none"/>
    </w:rPr>
  </w:style>
  <w:style w:type="paragraph" w:styleId="NormalWeb">
    <w:name w:val="Normal (Web)"/>
    <w:basedOn w:val="Normal"/>
    <w:link w:val="NormalWebChar"/>
    <w:uiPriority w:val="99"/>
    <w:rsid w:val="00093DA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uiPriority w:val="20"/>
    <w:qFormat/>
    <w:rsid w:val="00093DAC"/>
    <w:rPr>
      <w:i/>
      <w:iCs/>
    </w:rPr>
  </w:style>
  <w:style w:type="character" w:styleId="Strong">
    <w:name w:val="Strong"/>
    <w:uiPriority w:val="22"/>
    <w:qFormat/>
    <w:rsid w:val="00093DAC"/>
    <w:rPr>
      <w:b/>
      <w:bCs/>
    </w:rPr>
  </w:style>
  <w:style w:type="character" w:customStyle="1" w:styleId="NormalWebChar">
    <w:name w:val="Normal (Web) Char"/>
    <w:link w:val="NormalWeb"/>
    <w:uiPriority w:val="99"/>
    <w:locked/>
    <w:rsid w:val="00093DAC"/>
    <w:rPr>
      <w:rFonts w:ascii="Times New Roman" w:eastAsia="Times New Roman" w:hAnsi="Times New Roman" w:cs="Times New Roman"/>
      <w:kern w:val="0"/>
      <w14:ligatures w14:val="none"/>
    </w:rPr>
  </w:style>
  <w:style w:type="paragraph" w:customStyle="1" w:styleId="1">
    <w:name w:val="1."/>
    <w:basedOn w:val="Normal"/>
    <w:qFormat/>
    <w:rsid w:val="00093DAC"/>
    <w:pPr>
      <w:widowControl w:val="0"/>
      <w:adjustRightInd w:val="0"/>
      <w:snapToGrid w:val="0"/>
      <w:spacing w:after="0" w:line="312" w:lineRule="auto"/>
      <w:jc w:val="center"/>
    </w:pPr>
    <w:rPr>
      <w:rFonts w:ascii="Times New Roman" w:eastAsia="Times New Roman" w:hAnsi="Times New Roman" w:cs="Times New Roman"/>
      <w:b/>
      <w:kern w:val="0"/>
      <w:sz w:val="26"/>
      <w:szCs w:val="26"/>
      <w:lang w:val="vi-VN"/>
      <w14:ligatures w14:val="none"/>
    </w:rPr>
  </w:style>
  <w:style w:type="paragraph" w:styleId="NoSpacing">
    <w:name w:val="No Spacing"/>
    <w:uiPriority w:val="1"/>
    <w:qFormat/>
    <w:rsid w:val="00093DAC"/>
    <w:pPr>
      <w:spacing w:after="0" w:line="240" w:lineRule="auto"/>
    </w:pPr>
    <w:rPr>
      <w:kern w:val="0"/>
      <w:sz w:val="22"/>
      <w:szCs w:val="22"/>
      <w14:ligatures w14:val="none"/>
    </w:rPr>
  </w:style>
  <w:style w:type="character" w:styleId="Hyperlink">
    <w:name w:val="Hyperlink"/>
    <w:basedOn w:val="DefaultParagraphFont"/>
    <w:uiPriority w:val="99"/>
    <w:unhideWhenUsed/>
    <w:rsid w:val="00093DAC"/>
    <w:rPr>
      <w:color w:val="467886" w:themeColor="hyperlink"/>
      <w:u w:val="single"/>
    </w:rPr>
  </w:style>
  <w:style w:type="paragraph" w:customStyle="1" w:styleId="2">
    <w:name w:val="2."/>
    <w:basedOn w:val="Normal"/>
    <w:qFormat/>
    <w:rsid w:val="0000446D"/>
    <w:pPr>
      <w:spacing w:after="0" w:line="312" w:lineRule="auto"/>
      <w:jc w:val="both"/>
    </w:pPr>
    <w:rPr>
      <w:rFonts w:ascii="Times New Roman" w:hAnsi="Times New Roman" w:cs="Times New Roman"/>
      <w:b/>
      <w:bCs/>
      <w:sz w:val="26"/>
      <w:szCs w:val="26"/>
    </w:rPr>
  </w:style>
  <w:style w:type="paragraph" w:customStyle="1" w:styleId="3">
    <w:name w:val="3."/>
    <w:basedOn w:val="Normal"/>
    <w:qFormat/>
    <w:rsid w:val="0000446D"/>
    <w:pPr>
      <w:tabs>
        <w:tab w:val="left" w:pos="1276"/>
        <w:tab w:val="left" w:pos="1701"/>
      </w:tabs>
      <w:spacing w:after="0" w:line="312" w:lineRule="auto"/>
      <w:jc w:val="both"/>
    </w:pPr>
    <w:rPr>
      <w:rFonts w:ascii="Times New Roman" w:hAnsi="Times New Roman" w:cs="Times New Roman"/>
      <w:b/>
      <w:bCs/>
      <w:i/>
      <w:iCs/>
      <w:sz w:val="26"/>
      <w:szCs w:val="26"/>
    </w:rPr>
  </w:style>
  <w:style w:type="table" w:styleId="TableGrid">
    <w:name w:val="Table Grid"/>
    <w:basedOn w:val="TableNormal"/>
    <w:uiPriority w:val="39"/>
    <w:rsid w:val="0000446D"/>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Normal"/>
    <w:qFormat/>
    <w:rsid w:val="0000446D"/>
    <w:pPr>
      <w:spacing w:after="0" w:line="312" w:lineRule="auto"/>
      <w:jc w:val="center"/>
    </w:pPr>
    <w:rPr>
      <w:rFonts w:ascii="Times New Roman" w:hAnsi="Times New Roman" w:cs="Times New Roman"/>
      <w:b/>
      <w:bCs/>
      <w:iCs/>
      <w:spacing w:val="1"/>
      <w:sz w:val="26"/>
      <w:szCs w:val="26"/>
      <w:lang w:val="vi-VN"/>
    </w:rPr>
  </w:style>
  <w:style w:type="character" w:customStyle="1" w:styleId="UnresolvedMention1">
    <w:name w:val="Unresolved Mention1"/>
    <w:basedOn w:val="DefaultParagraphFont"/>
    <w:uiPriority w:val="99"/>
    <w:semiHidden/>
    <w:unhideWhenUsed/>
    <w:rsid w:val="0000446D"/>
    <w:rPr>
      <w:color w:val="605E5C"/>
      <w:shd w:val="clear" w:color="auto" w:fill="E1DFDD"/>
    </w:rPr>
  </w:style>
  <w:style w:type="character" w:styleId="CommentReference">
    <w:name w:val="annotation reference"/>
    <w:basedOn w:val="DefaultParagraphFont"/>
    <w:uiPriority w:val="99"/>
    <w:semiHidden/>
    <w:unhideWhenUsed/>
    <w:rsid w:val="0000446D"/>
    <w:rPr>
      <w:sz w:val="16"/>
      <w:szCs w:val="16"/>
    </w:rPr>
  </w:style>
  <w:style w:type="paragraph" w:styleId="CommentText">
    <w:name w:val="annotation text"/>
    <w:basedOn w:val="Normal"/>
    <w:link w:val="CommentTextChar"/>
    <w:uiPriority w:val="99"/>
    <w:semiHidden/>
    <w:unhideWhenUsed/>
    <w:rsid w:val="0000446D"/>
    <w:pPr>
      <w:spacing w:line="240" w:lineRule="auto"/>
    </w:pPr>
    <w:rPr>
      <w:sz w:val="20"/>
      <w:szCs w:val="20"/>
    </w:rPr>
  </w:style>
  <w:style w:type="character" w:customStyle="1" w:styleId="CommentTextChar">
    <w:name w:val="Comment Text Char"/>
    <w:basedOn w:val="DefaultParagraphFont"/>
    <w:link w:val="CommentText"/>
    <w:uiPriority w:val="99"/>
    <w:semiHidden/>
    <w:rsid w:val="0000446D"/>
    <w:rPr>
      <w:sz w:val="20"/>
      <w:szCs w:val="20"/>
    </w:rPr>
  </w:style>
  <w:style w:type="paragraph" w:styleId="z-TopofForm">
    <w:name w:val="HTML Top of Form"/>
    <w:basedOn w:val="Normal"/>
    <w:next w:val="Normal"/>
    <w:link w:val="z-TopofFormChar"/>
    <w:hidden/>
    <w:uiPriority w:val="99"/>
    <w:semiHidden/>
    <w:unhideWhenUsed/>
    <w:rsid w:val="0000446D"/>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00446D"/>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00446D"/>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00446D"/>
    <w:rPr>
      <w:rFonts w:ascii="Arial" w:eastAsia="Times New Roman" w:hAnsi="Arial" w:cs="Arial"/>
      <w:vanish/>
      <w:kern w:val="0"/>
      <w:sz w:val="16"/>
      <w:szCs w:val="16"/>
      <w14:ligatures w14:val="none"/>
    </w:rPr>
  </w:style>
  <w:style w:type="paragraph" w:customStyle="1" w:styleId="04">
    <w:name w:val="04"/>
    <w:basedOn w:val="Heading2"/>
    <w:qFormat/>
    <w:rsid w:val="0000446D"/>
    <w:pPr>
      <w:keepNext w:val="0"/>
      <w:keepLines w:val="0"/>
      <w:tabs>
        <w:tab w:val="left" w:pos="851"/>
      </w:tabs>
      <w:spacing w:before="0" w:after="0" w:line="340" w:lineRule="atLeast"/>
      <w:contextualSpacing/>
      <w:jc w:val="both"/>
    </w:pPr>
    <w:rPr>
      <w:rFonts w:ascii="Times New Roman" w:eastAsia="Times New Roman" w:hAnsi="Times New Roman" w:cs="Times New Roman"/>
      <w:bCs/>
      <w:i/>
      <w:color w:val="auto"/>
      <w:kern w:val="0"/>
      <w:sz w:val="24"/>
      <w:szCs w:val="24"/>
      <w:lang w:val="vi-VN"/>
      <w14:ligatures w14:val="none"/>
    </w:rPr>
  </w:style>
  <w:style w:type="paragraph" w:styleId="CommentSubject">
    <w:name w:val="annotation subject"/>
    <w:basedOn w:val="CommentText"/>
    <w:next w:val="CommentText"/>
    <w:link w:val="CommentSubjectChar"/>
    <w:uiPriority w:val="99"/>
    <w:semiHidden/>
    <w:unhideWhenUsed/>
    <w:rsid w:val="0000446D"/>
    <w:rPr>
      <w:b/>
      <w:bCs/>
    </w:rPr>
  </w:style>
  <w:style w:type="character" w:customStyle="1" w:styleId="CommentSubjectChar">
    <w:name w:val="Comment Subject Char"/>
    <w:basedOn w:val="CommentTextChar"/>
    <w:link w:val="CommentSubject"/>
    <w:uiPriority w:val="99"/>
    <w:semiHidden/>
    <w:rsid w:val="0000446D"/>
    <w:rPr>
      <w:b/>
      <w:bCs/>
      <w:sz w:val="20"/>
      <w:szCs w:val="20"/>
    </w:rPr>
  </w:style>
  <w:style w:type="character" w:customStyle="1" w:styleId="UnresolvedMention11">
    <w:name w:val="Unresolved Mention11"/>
    <w:basedOn w:val="DefaultParagraphFont"/>
    <w:uiPriority w:val="99"/>
    <w:semiHidden/>
    <w:unhideWhenUsed/>
    <w:rsid w:val="0000446D"/>
    <w:rPr>
      <w:color w:val="605E5C"/>
      <w:shd w:val="clear" w:color="auto" w:fill="E1DFDD"/>
    </w:rPr>
  </w:style>
  <w:style w:type="paragraph" w:customStyle="1" w:styleId="01">
    <w:name w:val="01"/>
    <w:basedOn w:val="Normal"/>
    <w:qFormat/>
    <w:rsid w:val="0000446D"/>
    <w:pPr>
      <w:spacing w:after="0" w:line="312" w:lineRule="auto"/>
      <w:jc w:val="center"/>
    </w:pPr>
    <w:rPr>
      <w:rFonts w:ascii="Times New Roman" w:eastAsia="Times New Roman" w:hAnsi="Times New Roman" w:cs="Times New Roman"/>
      <w:b/>
      <w:kern w:val="0"/>
      <w:sz w:val="28"/>
      <w:szCs w:val="28"/>
      <w:lang w:val="vi-VN"/>
      <w14:ligatures w14:val="none"/>
    </w:rPr>
  </w:style>
  <w:style w:type="paragraph" w:customStyle="1" w:styleId="20">
    <w:name w:val="2"/>
    <w:basedOn w:val="NormalWeb"/>
    <w:qFormat/>
    <w:rsid w:val="0000446D"/>
    <w:pPr>
      <w:spacing w:before="0" w:beforeAutospacing="0" w:after="0" w:afterAutospacing="0" w:line="360" w:lineRule="auto"/>
      <w:jc w:val="both"/>
    </w:pPr>
    <w:rPr>
      <w:b/>
      <w:szCs w:val="28"/>
      <w:lang w:val="pt-BR"/>
    </w:rPr>
  </w:style>
  <w:style w:type="paragraph" w:customStyle="1" w:styleId="550">
    <w:name w:val="55"/>
    <w:basedOn w:val="Normal"/>
    <w:qFormat/>
    <w:rsid w:val="0000446D"/>
    <w:pPr>
      <w:spacing w:after="0" w:line="312" w:lineRule="auto"/>
      <w:jc w:val="center"/>
      <w:outlineLvl w:val="0"/>
    </w:pPr>
    <w:rPr>
      <w:rFonts w:ascii="Times New Roman Bold" w:eastAsia="Times New Roman" w:hAnsi="Times New Roman Bold" w:cs="Times New Roman"/>
      <w:b/>
      <w:kern w:val="0"/>
      <w:sz w:val="26"/>
      <w:szCs w:val="26"/>
      <w:lang w:val="pt-BR"/>
      <w14:ligatures w14:val="none"/>
    </w:rPr>
  </w:style>
  <w:style w:type="character" w:styleId="FollowedHyperlink">
    <w:name w:val="FollowedHyperlink"/>
    <w:basedOn w:val="DefaultParagraphFont"/>
    <w:uiPriority w:val="99"/>
    <w:semiHidden/>
    <w:unhideWhenUsed/>
    <w:rsid w:val="0000446D"/>
    <w:rPr>
      <w:color w:val="96607D" w:themeColor="followedHyperlink"/>
      <w:u w:val="single"/>
    </w:rPr>
  </w:style>
  <w:style w:type="paragraph" w:styleId="Header">
    <w:name w:val="header"/>
    <w:basedOn w:val="Normal"/>
    <w:link w:val="HeaderChar"/>
    <w:uiPriority w:val="99"/>
    <w:unhideWhenUsed/>
    <w:rsid w:val="000044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46D"/>
  </w:style>
  <w:style w:type="paragraph" w:styleId="Footer">
    <w:name w:val="footer"/>
    <w:basedOn w:val="Normal"/>
    <w:link w:val="FooterChar"/>
    <w:uiPriority w:val="99"/>
    <w:unhideWhenUsed/>
    <w:rsid w:val="000044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46D"/>
  </w:style>
  <w:style w:type="paragraph" w:customStyle="1" w:styleId="my-0">
    <w:name w:val="my-0"/>
    <w:basedOn w:val="Normal"/>
    <w:rsid w:val="0000446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dieucharchar">
    <w:name w:val="dieucharchar"/>
    <w:basedOn w:val="DefaultParagraphFont"/>
    <w:rsid w:val="0000446D"/>
  </w:style>
  <w:style w:type="paragraph" w:styleId="BodyTextIndent3">
    <w:name w:val="Body Text Indent 3"/>
    <w:basedOn w:val="Normal"/>
    <w:link w:val="BodyTextIndent3Char"/>
    <w:rsid w:val="0000446D"/>
    <w:pPr>
      <w:spacing w:before="100" w:beforeAutospacing="1" w:after="100" w:afterAutospacing="1" w:line="240" w:lineRule="auto"/>
    </w:pPr>
    <w:rPr>
      <w:rFonts w:ascii="Times New Roman" w:eastAsia="Times New Roman" w:hAnsi="Times New Roman" w:cs="Times New Roman"/>
      <w:kern w:val="0"/>
      <w:lang w:val="x-none" w:eastAsia="x-none"/>
      <w14:ligatures w14:val="none"/>
    </w:rPr>
  </w:style>
  <w:style w:type="character" w:customStyle="1" w:styleId="BodyTextIndent3Char">
    <w:name w:val="Body Text Indent 3 Char"/>
    <w:basedOn w:val="DefaultParagraphFont"/>
    <w:link w:val="BodyTextIndent3"/>
    <w:rsid w:val="0000446D"/>
    <w:rPr>
      <w:rFonts w:ascii="Times New Roman" w:eastAsia="Times New Roman" w:hAnsi="Times New Roman" w:cs="Times New Roman"/>
      <w:kern w:val="0"/>
      <w:lang w:val="x-none" w:eastAsia="x-none"/>
      <w14:ligatures w14:val="none"/>
    </w:rPr>
  </w:style>
  <w:style w:type="character" w:styleId="PageNumber">
    <w:name w:val="page number"/>
    <w:basedOn w:val="DefaultParagraphFont"/>
    <w:rsid w:val="0000446D"/>
  </w:style>
  <w:style w:type="character" w:customStyle="1" w:styleId="font-arial">
    <w:name w:val="font-arial"/>
    <w:basedOn w:val="DefaultParagraphFont"/>
    <w:rsid w:val="0000446D"/>
  </w:style>
  <w:style w:type="paragraph" w:customStyle="1" w:styleId="arialtitle">
    <w:name w:val="arialtitle"/>
    <w:basedOn w:val="Normal"/>
    <w:rsid w:val="0000446D"/>
    <w:pPr>
      <w:spacing w:before="120" w:after="120" w:line="240" w:lineRule="auto"/>
    </w:pPr>
    <w:rPr>
      <w:rFonts w:ascii="Arial" w:eastAsia="Times New Roman" w:hAnsi="Arial" w:cs="Arial"/>
      <w:b/>
      <w:bCs/>
      <w:color w:val="10509E"/>
      <w:kern w:val="0"/>
      <w:sz w:val="34"/>
      <w:szCs w:val="34"/>
      <w14:ligatures w14:val="none"/>
    </w:rPr>
  </w:style>
  <w:style w:type="paragraph" w:customStyle="1" w:styleId="Default">
    <w:name w:val="Default"/>
    <w:rsid w:val="0000446D"/>
    <w:pPr>
      <w:autoSpaceDE w:val="0"/>
      <w:autoSpaceDN w:val="0"/>
      <w:adjustRightInd w:val="0"/>
      <w:spacing w:after="0" w:line="240" w:lineRule="auto"/>
    </w:pPr>
    <w:rPr>
      <w:rFonts w:ascii="Cambria" w:eastAsia="Times New Roman" w:hAnsi="Cambria" w:cs="Cambria"/>
      <w:color w:val="000000"/>
      <w:kern w:val="0"/>
      <w14:ligatures w14:val="none"/>
    </w:rPr>
  </w:style>
  <w:style w:type="paragraph" w:customStyle="1" w:styleId="CharCharCharChar">
    <w:name w:val="Char Char Char Char"/>
    <w:basedOn w:val="Normal"/>
    <w:rsid w:val="0000446D"/>
    <w:pPr>
      <w:spacing w:line="240" w:lineRule="exact"/>
    </w:pPr>
    <w:rPr>
      <w:rFonts w:ascii="Verdana" w:eastAsia="Times New Roman" w:hAnsi="Verdana" w:cs="Times New Roman"/>
      <w:spacing w:val="-2"/>
      <w:kern w:val="0"/>
      <w:sz w:val="20"/>
      <w:szCs w:val="20"/>
      <w14:ligatures w14:val="none"/>
    </w:rPr>
  </w:style>
  <w:style w:type="paragraph" w:customStyle="1" w:styleId="Style14ptBoldItalicBlackJustifiedBefore72ptAfter">
    <w:name w:val="Style 14 pt Bold Italic Black Justified Before:  7.2 pt After..."/>
    <w:basedOn w:val="Normal"/>
    <w:rsid w:val="0000446D"/>
    <w:pPr>
      <w:spacing w:after="0" w:line="360" w:lineRule="auto"/>
      <w:jc w:val="both"/>
    </w:pPr>
    <w:rPr>
      <w:rFonts w:ascii="Times New Roman" w:eastAsia="Times New Roman" w:hAnsi="Times New Roman" w:cs="Times New Roman"/>
      <w:b/>
      <w:bCs/>
      <w:i/>
      <w:iCs/>
      <w:color w:val="000000"/>
      <w:kern w:val="0"/>
      <w:sz w:val="28"/>
      <w:szCs w:val="28"/>
      <w14:ligatures w14:val="none"/>
    </w:rPr>
  </w:style>
  <w:style w:type="paragraph" w:customStyle="1" w:styleId="Char1">
    <w:name w:val="Char1"/>
    <w:basedOn w:val="Normal"/>
    <w:autoRedefine/>
    <w:rsid w:val="0000446D"/>
    <w:pPr>
      <w:pageBreakBefore/>
      <w:tabs>
        <w:tab w:val="left" w:pos="850"/>
        <w:tab w:val="left" w:pos="1191"/>
        <w:tab w:val="left" w:pos="1531"/>
      </w:tabs>
      <w:spacing w:after="120" w:line="360" w:lineRule="auto"/>
      <w:ind w:firstLine="284"/>
      <w:jc w:val="center"/>
    </w:pPr>
    <w:rPr>
      <w:rFonts w:ascii="Tahoma" w:eastAsia="MS Mincho" w:hAnsi="Tahoma" w:cs="Tahoma"/>
      <w:b/>
      <w:bCs/>
      <w:color w:val="FFFFFF"/>
      <w:spacing w:val="20"/>
      <w:kern w:val="0"/>
      <w:sz w:val="22"/>
      <w:szCs w:val="22"/>
      <w:lang w:val="en-GB" w:eastAsia="zh-CN"/>
      <w14:ligatures w14:val="none"/>
    </w:rPr>
  </w:style>
  <w:style w:type="paragraph" w:styleId="BalloonText">
    <w:name w:val="Balloon Text"/>
    <w:basedOn w:val="Normal"/>
    <w:link w:val="BalloonTextChar"/>
    <w:uiPriority w:val="99"/>
    <w:rsid w:val="0000446D"/>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uiPriority w:val="99"/>
    <w:rsid w:val="0000446D"/>
    <w:rPr>
      <w:rFonts w:ascii="Tahoma" w:eastAsia="Times New Roman" w:hAnsi="Tahoma" w:cs="Times New Roman"/>
      <w:kern w:val="0"/>
      <w:sz w:val="16"/>
      <w:szCs w:val="16"/>
      <w:lang w:val="x-none" w:eastAsia="x-none"/>
      <w14:ligatures w14:val="none"/>
    </w:rPr>
  </w:style>
  <w:style w:type="character" w:customStyle="1" w:styleId="apple-converted-space">
    <w:name w:val="apple-converted-space"/>
    <w:basedOn w:val="DefaultParagraphFont"/>
    <w:rsid w:val="0000446D"/>
  </w:style>
  <w:style w:type="paragraph" w:customStyle="1" w:styleId="MucconCharCharChar">
    <w:name w:val="Muc con Char Char Char"/>
    <w:basedOn w:val="Normal"/>
    <w:autoRedefine/>
    <w:rsid w:val="0000446D"/>
    <w:pPr>
      <w:tabs>
        <w:tab w:val="num" w:pos="1080"/>
      </w:tabs>
      <w:spacing w:before="40" w:line="240" w:lineRule="exact"/>
      <w:ind w:left="1080" w:hanging="360"/>
    </w:pPr>
    <w:rPr>
      <w:rFonts w:ascii="Times New Roman" w:eastAsia="Times New Roman" w:hAnsi="Times New Roman" w:cs="Times New Roman"/>
      <w:noProof/>
      <w:kern w:val="0"/>
      <w:sz w:val="26"/>
      <w:szCs w:val="20"/>
      <w:lang w:val="fr-FR"/>
      <w14:ligatures w14:val="none"/>
    </w:rPr>
  </w:style>
  <w:style w:type="paragraph" w:customStyle="1" w:styleId="10">
    <w:name w:val="1"/>
    <w:basedOn w:val="Normal"/>
    <w:qFormat/>
    <w:rsid w:val="0000446D"/>
    <w:pPr>
      <w:spacing w:after="0" w:line="360" w:lineRule="auto"/>
      <w:jc w:val="center"/>
    </w:pPr>
    <w:rPr>
      <w:rFonts w:ascii="Times New Roman" w:eastAsia="Times New Roman" w:hAnsi="Times New Roman" w:cs="Times New Roman"/>
      <w:b/>
      <w:kern w:val="0"/>
      <w:sz w:val="28"/>
      <w:szCs w:val="26"/>
      <w14:ligatures w14:val="none"/>
    </w:rPr>
  </w:style>
  <w:style w:type="paragraph" w:customStyle="1" w:styleId="30">
    <w:name w:val="3"/>
    <w:basedOn w:val="Normal"/>
    <w:qFormat/>
    <w:rsid w:val="0000446D"/>
    <w:pPr>
      <w:spacing w:after="0" w:line="360" w:lineRule="auto"/>
      <w:jc w:val="both"/>
    </w:pPr>
    <w:rPr>
      <w:rFonts w:ascii="Times New Roman" w:eastAsia="Times New Roman" w:hAnsi="Times New Roman" w:cs="Times New Roman"/>
      <w:b/>
      <w:i/>
      <w:kern w:val="0"/>
      <w:sz w:val="28"/>
      <w:szCs w:val="28"/>
      <w:lang w:val="vi-VN"/>
      <w14:ligatures w14:val="none"/>
    </w:rPr>
  </w:style>
  <w:style w:type="paragraph" w:styleId="TOC1">
    <w:name w:val="toc 1"/>
    <w:basedOn w:val="Normal"/>
    <w:next w:val="Normal"/>
    <w:autoRedefine/>
    <w:uiPriority w:val="39"/>
    <w:rsid w:val="0000446D"/>
    <w:pPr>
      <w:tabs>
        <w:tab w:val="right" w:leader="dot" w:pos="8789"/>
      </w:tabs>
      <w:spacing w:after="0" w:line="312" w:lineRule="auto"/>
      <w:ind w:right="567"/>
      <w:jc w:val="both"/>
    </w:pPr>
    <w:rPr>
      <w:rFonts w:ascii="Times New Roman" w:eastAsia="Times New Roman" w:hAnsi="Times New Roman" w:cs="Times New Roman"/>
      <w:b/>
      <w:noProof/>
      <w:kern w:val="0"/>
      <w:sz w:val="26"/>
      <w:szCs w:val="26"/>
      <w:lang w:val="vi-VN"/>
      <w14:ligatures w14:val="none"/>
    </w:rPr>
  </w:style>
  <w:style w:type="paragraph" w:styleId="TOC2">
    <w:name w:val="toc 2"/>
    <w:basedOn w:val="Normal"/>
    <w:next w:val="Normal"/>
    <w:autoRedefine/>
    <w:uiPriority w:val="39"/>
    <w:rsid w:val="0000446D"/>
    <w:pPr>
      <w:tabs>
        <w:tab w:val="right" w:leader="dot" w:pos="8789"/>
      </w:tabs>
      <w:spacing w:after="0" w:line="312" w:lineRule="auto"/>
      <w:ind w:left="284" w:right="567"/>
      <w:jc w:val="both"/>
    </w:pPr>
    <w:rPr>
      <w:rFonts w:ascii="Times New Roman" w:eastAsia="Times New Roman" w:hAnsi="Times New Roman" w:cs="Times New Roman"/>
      <w:b/>
      <w:iCs/>
      <w:noProof/>
      <w:spacing w:val="-4"/>
      <w:kern w:val="0"/>
      <w:sz w:val="26"/>
      <w:szCs w:val="26"/>
      <w:lang w:val="vi-VN"/>
      <w14:ligatures w14:val="none"/>
    </w:rPr>
  </w:style>
  <w:style w:type="paragraph" w:styleId="TOC3">
    <w:name w:val="toc 3"/>
    <w:basedOn w:val="Normal"/>
    <w:next w:val="Normal"/>
    <w:autoRedefine/>
    <w:uiPriority w:val="39"/>
    <w:rsid w:val="0000446D"/>
    <w:pPr>
      <w:tabs>
        <w:tab w:val="right" w:leader="dot" w:pos="9062"/>
      </w:tabs>
      <w:spacing w:after="0" w:line="360" w:lineRule="auto"/>
      <w:ind w:left="567"/>
    </w:pPr>
    <w:rPr>
      <w:rFonts w:ascii="Times New Roman" w:eastAsiaTheme="majorEastAsia" w:hAnsi="Times New Roman" w:cs="Times New Roman"/>
      <w:b/>
      <w:i/>
      <w:noProof/>
      <w:spacing w:val="-10"/>
      <w:kern w:val="0"/>
      <w:sz w:val="28"/>
      <w:szCs w:val="28"/>
      <w14:ligatures w14:val="none"/>
    </w:rPr>
  </w:style>
  <w:style w:type="paragraph" w:customStyle="1" w:styleId="a1">
    <w:name w:val="a1"/>
    <w:basedOn w:val="10"/>
    <w:qFormat/>
    <w:rsid w:val="0000446D"/>
  </w:style>
  <w:style w:type="paragraph" w:customStyle="1" w:styleId="a2">
    <w:name w:val="a2"/>
    <w:basedOn w:val="20"/>
    <w:qFormat/>
    <w:rsid w:val="0000446D"/>
  </w:style>
  <w:style w:type="paragraph" w:customStyle="1" w:styleId="a3">
    <w:name w:val="a3"/>
    <w:basedOn w:val="30"/>
    <w:qFormat/>
    <w:rsid w:val="0000446D"/>
  </w:style>
  <w:style w:type="paragraph" w:styleId="FootnoteText">
    <w:name w:val="footnote text"/>
    <w:basedOn w:val="Normal"/>
    <w:link w:val="FootnoteTextChar"/>
    <w:rsid w:val="0000446D"/>
    <w:pPr>
      <w:spacing w:after="0" w:line="240" w:lineRule="auto"/>
    </w:pPr>
    <w:rPr>
      <w:rFonts w:ascii="Times New Roman" w:eastAsia="Times New Roman" w:hAnsi="Times New Roman" w:cs="Times New Roman"/>
      <w:kern w:val="0"/>
      <w:sz w:val="20"/>
      <w:szCs w:val="20"/>
      <w:lang w:val="x-none" w:eastAsia="x-none"/>
      <w14:ligatures w14:val="none"/>
    </w:rPr>
  </w:style>
  <w:style w:type="character" w:customStyle="1" w:styleId="FootnoteTextChar">
    <w:name w:val="Footnote Text Char"/>
    <w:basedOn w:val="DefaultParagraphFont"/>
    <w:link w:val="FootnoteText"/>
    <w:rsid w:val="0000446D"/>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rsid w:val="0000446D"/>
    <w:rPr>
      <w:vertAlign w:val="superscript"/>
    </w:rPr>
  </w:style>
  <w:style w:type="character" w:customStyle="1" w:styleId="BodyTextChar1">
    <w:name w:val="Body Text Char1"/>
    <w:uiPriority w:val="99"/>
    <w:locked/>
    <w:rsid w:val="0000446D"/>
    <w:rPr>
      <w:sz w:val="31"/>
      <w:szCs w:val="31"/>
      <w:shd w:val="clear" w:color="auto" w:fill="FFFFFF"/>
    </w:rPr>
  </w:style>
  <w:style w:type="character" w:customStyle="1" w:styleId="Bodytext15pt">
    <w:name w:val="Body text + 15 pt"/>
    <w:uiPriority w:val="99"/>
    <w:rsid w:val="0000446D"/>
    <w:rPr>
      <w:rFonts w:ascii="Times New Roman" w:hAnsi="Times New Roman" w:cs="Times New Roman"/>
      <w:sz w:val="30"/>
      <w:szCs w:val="30"/>
      <w:u w:val="none"/>
      <w:shd w:val="clear" w:color="auto" w:fill="FFFFFF"/>
    </w:rPr>
  </w:style>
  <w:style w:type="paragraph" w:customStyle="1" w:styleId="BodyText1">
    <w:name w:val="Body Text1"/>
    <w:basedOn w:val="Normal"/>
    <w:link w:val="Bodytext"/>
    <w:rsid w:val="0000446D"/>
    <w:pPr>
      <w:widowControl w:val="0"/>
      <w:shd w:val="clear" w:color="auto" w:fill="FFFFFF"/>
      <w:spacing w:before="540" w:after="240" w:line="540" w:lineRule="exact"/>
      <w:ind w:hanging="380"/>
      <w:jc w:val="both"/>
    </w:pPr>
    <w:rPr>
      <w:rFonts w:ascii="Tahoma" w:eastAsia="Tahoma" w:hAnsi="Tahoma" w:cs="Times New Roman"/>
      <w:kern w:val="0"/>
      <w:sz w:val="26"/>
      <w:szCs w:val="26"/>
      <w:shd w:val="clear" w:color="auto" w:fill="FFFFFF"/>
      <w:lang w:val="x-none" w:eastAsia="x-none"/>
      <w14:ligatures w14:val="none"/>
    </w:rPr>
  </w:style>
  <w:style w:type="character" w:customStyle="1" w:styleId="Bodytext">
    <w:name w:val="Body text_"/>
    <w:link w:val="BodyText1"/>
    <w:rsid w:val="0000446D"/>
    <w:rPr>
      <w:rFonts w:ascii="Tahoma" w:eastAsia="Tahoma" w:hAnsi="Tahoma" w:cs="Times New Roman"/>
      <w:kern w:val="0"/>
      <w:sz w:val="26"/>
      <w:szCs w:val="26"/>
      <w:shd w:val="clear" w:color="auto" w:fill="FFFFFF"/>
      <w:lang w:val="x-none" w:eastAsia="x-none"/>
      <w14:ligatures w14:val="none"/>
    </w:rPr>
  </w:style>
  <w:style w:type="paragraph" w:styleId="TOCHeading">
    <w:name w:val="TOC Heading"/>
    <w:basedOn w:val="Heading1"/>
    <w:next w:val="Normal"/>
    <w:uiPriority w:val="39"/>
    <w:qFormat/>
    <w:rsid w:val="0000446D"/>
    <w:pPr>
      <w:keepNext w:val="0"/>
      <w:keepLines w:val="0"/>
      <w:spacing w:before="480" w:after="0" w:line="276" w:lineRule="auto"/>
      <w:contextualSpacing/>
      <w:jc w:val="center"/>
      <w:outlineLvl w:val="9"/>
    </w:pPr>
    <w:rPr>
      <w:rFonts w:ascii="Cambria" w:eastAsia="Times New Roman" w:hAnsi="Cambria" w:cs="Angsana New"/>
      <w:color w:val="365F91"/>
      <w:kern w:val="0"/>
      <w:sz w:val="28"/>
      <w:szCs w:val="28"/>
      <w:lang w:val="x-none" w:eastAsia="x-none"/>
      <w14:ligatures w14:val="none"/>
    </w:rPr>
  </w:style>
  <w:style w:type="paragraph" w:styleId="TOC4">
    <w:name w:val="toc 4"/>
    <w:basedOn w:val="Normal"/>
    <w:next w:val="Normal"/>
    <w:autoRedefine/>
    <w:uiPriority w:val="39"/>
    <w:unhideWhenUsed/>
    <w:rsid w:val="0000446D"/>
    <w:pPr>
      <w:tabs>
        <w:tab w:val="right" w:leader="dot" w:pos="9062"/>
      </w:tabs>
      <w:spacing w:after="0" w:line="276" w:lineRule="auto"/>
      <w:ind w:left="765"/>
    </w:pPr>
    <w:rPr>
      <w:rFonts w:ascii="Times New Roman" w:eastAsia="Times New Roman" w:hAnsi="Times New Roman" w:cs="Times New Roman"/>
      <w:i/>
      <w:noProof/>
      <w:kern w:val="0"/>
      <w14:ligatures w14:val="none"/>
    </w:rPr>
  </w:style>
  <w:style w:type="paragraph" w:styleId="TOC5">
    <w:name w:val="toc 5"/>
    <w:basedOn w:val="Normal"/>
    <w:next w:val="Normal"/>
    <w:autoRedefine/>
    <w:uiPriority w:val="39"/>
    <w:unhideWhenUsed/>
    <w:rsid w:val="0000446D"/>
    <w:pPr>
      <w:spacing w:after="0" w:line="240" w:lineRule="auto"/>
      <w:ind w:left="720"/>
    </w:pPr>
    <w:rPr>
      <w:rFonts w:eastAsia="Times New Roman" w:cs="Times New Roman"/>
      <w:kern w:val="0"/>
      <w:sz w:val="20"/>
      <w:szCs w:val="20"/>
      <w14:ligatures w14:val="none"/>
    </w:rPr>
  </w:style>
  <w:style w:type="paragraph" w:styleId="TOC6">
    <w:name w:val="toc 6"/>
    <w:basedOn w:val="Normal"/>
    <w:next w:val="Normal"/>
    <w:autoRedefine/>
    <w:uiPriority w:val="39"/>
    <w:unhideWhenUsed/>
    <w:rsid w:val="0000446D"/>
    <w:pPr>
      <w:spacing w:after="0" w:line="240" w:lineRule="auto"/>
      <w:ind w:left="960"/>
    </w:pPr>
    <w:rPr>
      <w:rFonts w:eastAsia="Times New Roman" w:cs="Times New Roman"/>
      <w:kern w:val="0"/>
      <w:sz w:val="20"/>
      <w:szCs w:val="20"/>
      <w14:ligatures w14:val="none"/>
    </w:rPr>
  </w:style>
  <w:style w:type="paragraph" w:styleId="TOC7">
    <w:name w:val="toc 7"/>
    <w:basedOn w:val="Normal"/>
    <w:next w:val="Normal"/>
    <w:autoRedefine/>
    <w:uiPriority w:val="39"/>
    <w:unhideWhenUsed/>
    <w:rsid w:val="0000446D"/>
    <w:pPr>
      <w:spacing w:after="0" w:line="240" w:lineRule="auto"/>
      <w:ind w:left="1200"/>
    </w:pPr>
    <w:rPr>
      <w:rFonts w:eastAsia="Times New Roman" w:cs="Times New Roman"/>
      <w:kern w:val="0"/>
      <w:sz w:val="20"/>
      <w:szCs w:val="20"/>
      <w14:ligatures w14:val="none"/>
    </w:rPr>
  </w:style>
  <w:style w:type="paragraph" w:styleId="TOC8">
    <w:name w:val="toc 8"/>
    <w:basedOn w:val="Normal"/>
    <w:next w:val="Normal"/>
    <w:autoRedefine/>
    <w:uiPriority w:val="39"/>
    <w:unhideWhenUsed/>
    <w:rsid w:val="0000446D"/>
    <w:pPr>
      <w:spacing w:after="0" w:line="240" w:lineRule="auto"/>
      <w:ind w:left="1440"/>
    </w:pPr>
    <w:rPr>
      <w:rFonts w:eastAsia="Times New Roman" w:cs="Times New Roman"/>
      <w:kern w:val="0"/>
      <w:sz w:val="20"/>
      <w:szCs w:val="20"/>
      <w14:ligatures w14:val="none"/>
    </w:rPr>
  </w:style>
  <w:style w:type="paragraph" w:styleId="TOC9">
    <w:name w:val="toc 9"/>
    <w:basedOn w:val="Normal"/>
    <w:next w:val="Normal"/>
    <w:autoRedefine/>
    <w:uiPriority w:val="39"/>
    <w:unhideWhenUsed/>
    <w:rsid w:val="0000446D"/>
    <w:pPr>
      <w:spacing w:after="0" w:line="240" w:lineRule="auto"/>
      <w:ind w:left="1680"/>
    </w:pPr>
    <w:rPr>
      <w:rFonts w:eastAsia="Times New Roman" w:cs="Times New Roman"/>
      <w:kern w:val="0"/>
      <w:sz w:val="20"/>
      <w:szCs w:val="20"/>
      <w14:ligatures w14:val="none"/>
    </w:rPr>
  </w:style>
  <w:style w:type="paragraph" w:styleId="DocumentMap">
    <w:name w:val="Document Map"/>
    <w:basedOn w:val="Normal"/>
    <w:link w:val="DocumentMapChar"/>
    <w:rsid w:val="0000446D"/>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DocumentMapChar">
    <w:name w:val="Document Map Char"/>
    <w:basedOn w:val="DefaultParagraphFont"/>
    <w:link w:val="DocumentMap"/>
    <w:rsid w:val="0000446D"/>
    <w:rPr>
      <w:rFonts w:ascii="Tahoma" w:eastAsia="Times New Roman" w:hAnsi="Tahoma" w:cs="Times New Roman"/>
      <w:kern w:val="0"/>
      <w:sz w:val="16"/>
      <w:szCs w:val="16"/>
      <w:lang w:val="x-none" w:eastAsia="x-none"/>
      <w14:ligatures w14:val="none"/>
    </w:rPr>
  </w:style>
  <w:style w:type="paragraph" w:customStyle="1" w:styleId="rtejustify">
    <w:name w:val="rtejustify"/>
    <w:basedOn w:val="Normal"/>
    <w:rsid w:val="0000446D"/>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rtecenter">
    <w:name w:val="rtecenter"/>
    <w:basedOn w:val="Normal"/>
    <w:rsid w:val="0000446D"/>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body-text">
    <w:name w:val="body-text"/>
    <w:basedOn w:val="Normal"/>
    <w:rsid w:val="0000446D"/>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5">
    <w:name w:val="5"/>
    <w:basedOn w:val="Normal"/>
    <w:qFormat/>
    <w:rsid w:val="0000446D"/>
    <w:pPr>
      <w:spacing w:after="0" w:line="360" w:lineRule="auto"/>
      <w:jc w:val="center"/>
    </w:pPr>
    <w:rPr>
      <w:rFonts w:ascii="Times New Roman" w:eastAsia="Times New Roman" w:hAnsi="Times New Roman" w:cs="Times New Roman"/>
      <w:b/>
      <w:bCs/>
      <w:kern w:val="0"/>
      <w:sz w:val="28"/>
      <w:szCs w:val="28"/>
      <w:lang w:val="nl-NL"/>
      <w14:ligatures w14:val="none"/>
    </w:rPr>
  </w:style>
  <w:style w:type="character" w:customStyle="1" w:styleId="StyleRedUnderline">
    <w:name w:val="Style Red Underline"/>
    <w:rsid w:val="0000446D"/>
    <w:rPr>
      <w:color w:val="FF0000"/>
      <w:u w:val="single"/>
    </w:rPr>
  </w:style>
  <w:style w:type="character" w:styleId="PlaceholderText">
    <w:name w:val="Placeholder Text"/>
    <w:uiPriority w:val="99"/>
    <w:semiHidden/>
    <w:rsid w:val="0000446D"/>
    <w:rPr>
      <w:color w:val="808080"/>
    </w:rPr>
  </w:style>
  <w:style w:type="paragraph" w:customStyle="1" w:styleId="baso">
    <w:name w:val="ba so"/>
    <w:basedOn w:val="Normal"/>
    <w:rsid w:val="0000446D"/>
    <w:pPr>
      <w:spacing w:before="120" w:after="0" w:line="360" w:lineRule="auto"/>
      <w:ind w:left="567" w:hanging="567"/>
      <w:jc w:val="both"/>
    </w:pPr>
    <w:rPr>
      <w:rFonts w:ascii=".VnTime" w:eastAsia="Times New Roman" w:hAnsi=".VnTime" w:cs="Times New Roman"/>
      <w:b/>
      <w:kern w:val="0"/>
      <w:sz w:val="28"/>
      <w14:ligatures w14:val="none"/>
    </w:rPr>
  </w:style>
  <w:style w:type="paragraph" w:styleId="BodyTextIndent2">
    <w:name w:val="Body Text Indent 2"/>
    <w:basedOn w:val="Normal"/>
    <w:link w:val="BodyTextIndent2Char"/>
    <w:uiPriority w:val="99"/>
    <w:semiHidden/>
    <w:unhideWhenUsed/>
    <w:rsid w:val="0000446D"/>
    <w:pPr>
      <w:spacing w:after="120" w:line="480" w:lineRule="auto"/>
      <w:ind w:left="360"/>
    </w:pPr>
    <w:rPr>
      <w:rFonts w:ascii="Times New Roman" w:eastAsia="Times New Roman" w:hAnsi="Times New Roman" w:cs="Times New Roman"/>
      <w:kern w:val="0"/>
      <w:lang w:val="x-none" w:eastAsia="x-none"/>
      <w14:ligatures w14:val="none"/>
    </w:rPr>
  </w:style>
  <w:style w:type="character" w:customStyle="1" w:styleId="BodyTextIndent2Char">
    <w:name w:val="Body Text Indent 2 Char"/>
    <w:basedOn w:val="DefaultParagraphFont"/>
    <w:link w:val="BodyTextIndent2"/>
    <w:uiPriority w:val="99"/>
    <w:semiHidden/>
    <w:rsid w:val="0000446D"/>
    <w:rPr>
      <w:rFonts w:ascii="Times New Roman" w:eastAsia="Times New Roman" w:hAnsi="Times New Roman" w:cs="Times New Roman"/>
      <w:kern w:val="0"/>
      <w:lang w:val="x-none" w:eastAsia="x-none"/>
      <w14:ligatures w14:val="none"/>
    </w:rPr>
  </w:style>
  <w:style w:type="paragraph" w:customStyle="1" w:styleId="Muc3">
    <w:name w:val="Muc3"/>
    <w:basedOn w:val="BodyText0"/>
    <w:rsid w:val="0000446D"/>
    <w:pPr>
      <w:spacing w:before="60" w:after="0" w:line="360" w:lineRule="auto"/>
      <w:ind w:firstLine="567"/>
    </w:pPr>
    <w:rPr>
      <w:rFonts w:ascii=".VnTime" w:hAnsi=".VnTime"/>
      <w:b/>
      <w:i/>
      <w:kern w:val="28"/>
      <w:sz w:val="28"/>
      <w:szCs w:val="20"/>
    </w:rPr>
  </w:style>
  <w:style w:type="paragraph" w:styleId="BodyText0">
    <w:name w:val="Body Text"/>
    <w:basedOn w:val="Normal"/>
    <w:link w:val="BodyTextChar"/>
    <w:uiPriority w:val="1"/>
    <w:unhideWhenUsed/>
    <w:qFormat/>
    <w:rsid w:val="0000446D"/>
    <w:pPr>
      <w:spacing w:after="120" w:line="240" w:lineRule="auto"/>
    </w:pPr>
    <w:rPr>
      <w:rFonts w:ascii="Times New Roman" w:eastAsia="Times New Roman" w:hAnsi="Times New Roman" w:cs="Times New Roman"/>
      <w:kern w:val="0"/>
      <w:lang w:val="x-none" w:eastAsia="x-none"/>
      <w14:ligatures w14:val="none"/>
    </w:rPr>
  </w:style>
  <w:style w:type="character" w:customStyle="1" w:styleId="BodyTextChar">
    <w:name w:val="Body Text Char"/>
    <w:basedOn w:val="DefaultParagraphFont"/>
    <w:link w:val="BodyText0"/>
    <w:uiPriority w:val="1"/>
    <w:rsid w:val="0000446D"/>
    <w:rPr>
      <w:rFonts w:ascii="Times New Roman" w:eastAsia="Times New Roman" w:hAnsi="Times New Roman" w:cs="Times New Roman"/>
      <w:kern w:val="0"/>
      <w:lang w:val="x-none" w:eastAsia="x-none"/>
      <w14:ligatures w14:val="none"/>
    </w:rPr>
  </w:style>
  <w:style w:type="paragraph" w:styleId="BodyText2">
    <w:name w:val="Body Text 2"/>
    <w:basedOn w:val="Normal"/>
    <w:link w:val="BodyText2Char"/>
    <w:uiPriority w:val="99"/>
    <w:semiHidden/>
    <w:unhideWhenUsed/>
    <w:rsid w:val="0000446D"/>
    <w:pPr>
      <w:spacing w:after="120" w:line="480" w:lineRule="auto"/>
    </w:pPr>
    <w:rPr>
      <w:rFonts w:ascii="Times New Roman" w:eastAsia="Times New Roman" w:hAnsi="Times New Roman" w:cs="Times New Roman"/>
      <w:kern w:val="0"/>
      <w:lang w:val="x-none" w:eastAsia="x-none"/>
      <w14:ligatures w14:val="none"/>
    </w:rPr>
  </w:style>
  <w:style w:type="character" w:customStyle="1" w:styleId="BodyText2Char">
    <w:name w:val="Body Text 2 Char"/>
    <w:basedOn w:val="DefaultParagraphFont"/>
    <w:link w:val="BodyText2"/>
    <w:uiPriority w:val="99"/>
    <w:semiHidden/>
    <w:rsid w:val="0000446D"/>
    <w:rPr>
      <w:rFonts w:ascii="Times New Roman" w:eastAsia="Times New Roman" w:hAnsi="Times New Roman" w:cs="Times New Roman"/>
      <w:kern w:val="0"/>
      <w:lang w:val="x-none" w:eastAsia="x-none"/>
      <w14:ligatures w14:val="none"/>
    </w:rPr>
  </w:style>
  <w:style w:type="paragraph" w:customStyle="1" w:styleId="05">
    <w:name w:val="05"/>
    <w:basedOn w:val="a3"/>
    <w:qFormat/>
    <w:rsid w:val="0000446D"/>
    <w:pPr>
      <w:spacing w:line="312" w:lineRule="auto"/>
      <w:jc w:val="center"/>
      <w:outlineLvl w:val="0"/>
    </w:pPr>
    <w:rPr>
      <w:i w:val="0"/>
      <w:sz w:val="26"/>
      <w:szCs w:val="26"/>
      <w:lang w:val="en-US"/>
    </w:rPr>
  </w:style>
  <w:style w:type="paragraph" w:customStyle="1" w:styleId="06">
    <w:name w:val="06"/>
    <w:basedOn w:val="a3"/>
    <w:qFormat/>
    <w:rsid w:val="0000446D"/>
    <w:pPr>
      <w:spacing w:line="312" w:lineRule="auto"/>
      <w:ind w:firstLine="288"/>
      <w:jc w:val="center"/>
      <w:outlineLvl w:val="1"/>
    </w:pPr>
    <w:rPr>
      <w:bCs/>
      <w:i w:val="0"/>
      <w:iCs/>
      <w:sz w:val="26"/>
      <w:szCs w:val="26"/>
      <w:lang w:val="pt-BR"/>
    </w:rPr>
  </w:style>
  <w:style w:type="paragraph" w:customStyle="1" w:styleId="a5">
    <w:name w:val="a5"/>
    <w:basedOn w:val="Heading1"/>
    <w:qFormat/>
    <w:rsid w:val="0000446D"/>
    <w:pPr>
      <w:keepNext w:val="0"/>
      <w:keepLines w:val="0"/>
      <w:spacing w:before="240" w:after="60" w:line="360" w:lineRule="auto"/>
      <w:contextualSpacing/>
      <w:jc w:val="center"/>
    </w:pPr>
    <w:rPr>
      <w:rFonts w:ascii="Times New Roman" w:eastAsia="Times New Roman" w:hAnsi="Times New Roman" w:cs="Times New Roman"/>
      <w:b/>
      <w:i/>
      <w:color w:val="000000"/>
      <w:kern w:val="32"/>
      <w:sz w:val="26"/>
      <w:szCs w:val="26"/>
      <w:lang w:val="pt-BR" w:eastAsia="x-none"/>
      <w14:ligatures w14:val="none"/>
    </w:rPr>
  </w:style>
  <w:style w:type="paragraph" w:customStyle="1" w:styleId="CharCharCharCharCharCharCharChar">
    <w:name w:val="Char Char Char Char Char Char Char Char"/>
    <w:basedOn w:val="Normal"/>
    <w:rsid w:val="0000446D"/>
    <w:pPr>
      <w:spacing w:before="100" w:beforeAutospacing="1" w:after="100" w:afterAutospacing="1" w:line="360" w:lineRule="exact"/>
      <w:ind w:firstLine="720"/>
      <w:jc w:val="both"/>
    </w:pPr>
    <w:rPr>
      <w:rFonts w:ascii="Arial" w:eastAsia="Times New Roman" w:hAnsi="Arial" w:cs="Arial"/>
      <w:kern w:val="0"/>
      <w:sz w:val="22"/>
      <w:szCs w:val="22"/>
      <w14:ligatures w14:val="none"/>
    </w:rPr>
  </w:style>
  <w:style w:type="paragraph" w:customStyle="1" w:styleId="11">
    <w:name w:val="11"/>
    <w:basedOn w:val="01"/>
    <w:qFormat/>
    <w:rsid w:val="0000446D"/>
    <w:rPr>
      <w:sz w:val="26"/>
      <w:szCs w:val="26"/>
    </w:rPr>
  </w:style>
  <w:style w:type="paragraph" w:customStyle="1" w:styleId="22">
    <w:name w:val="22"/>
    <w:basedOn w:val="02"/>
    <w:qFormat/>
    <w:rsid w:val="0000446D"/>
  </w:style>
  <w:style w:type="paragraph" w:customStyle="1" w:styleId="33">
    <w:name w:val="33"/>
    <w:basedOn w:val="03"/>
    <w:qFormat/>
    <w:rsid w:val="0000446D"/>
  </w:style>
  <w:style w:type="paragraph" w:customStyle="1" w:styleId="44">
    <w:name w:val="44"/>
    <w:basedOn w:val="03"/>
    <w:qFormat/>
    <w:rsid w:val="0000446D"/>
    <w:rPr>
      <w:b w:val="0"/>
    </w:rPr>
  </w:style>
  <w:style w:type="paragraph" w:customStyle="1" w:styleId="66">
    <w:name w:val="66"/>
    <w:basedOn w:val="a3"/>
    <w:qFormat/>
    <w:rsid w:val="0000446D"/>
    <w:pPr>
      <w:spacing w:line="312" w:lineRule="auto"/>
      <w:jc w:val="center"/>
    </w:pPr>
    <w:rPr>
      <w:i w:val="0"/>
      <w:sz w:val="26"/>
      <w:szCs w:val="26"/>
    </w:rPr>
  </w:style>
  <w:style w:type="paragraph" w:styleId="Revision">
    <w:name w:val="Revision"/>
    <w:hidden/>
    <w:uiPriority w:val="99"/>
    <w:semiHidden/>
    <w:rsid w:val="0000446D"/>
    <w:pPr>
      <w:spacing w:after="0" w:line="240" w:lineRule="auto"/>
    </w:pPr>
    <w:rPr>
      <w:rFonts w:ascii="Times New Roman" w:eastAsia="Times New Roman" w:hAnsi="Times New Roman" w:cs="Times New Roman"/>
      <w:kern w:val="0"/>
      <w14:ligatures w14:val="none"/>
    </w:rPr>
  </w:style>
  <w:style w:type="character" w:customStyle="1" w:styleId="shorttext">
    <w:name w:val="short_text"/>
    <w:basedOn w:val="DefaultParagraphFont"/>
    <w:rsid w:val="0000446D"/>
  </w:style>
  <w:style w:type="character" w:customStyle="1" w:styleId="hps">
    <w:name w:val="hps"/>
    <w:rsid w:val="0000446D"/>
  </w:style>
  <w:style w:type="paragraph" w:customStyle="1" w:styleId="001">
    <w:name w:val="001"/>
    <w:basedOn w:val="11"/>
    <w:qFormat/>
    <w:rsid w:val="0000446D"/>
  </w:style>
  <w:style w:type="paragraph" w:customStyle="1" w:styleId="002">
    <w:name w:val="002"/>
    <w:basedOn w:val="22"/>
    <w:qFormat/>
    <w:rsid w:val="0000446D"/>
  </w:style>
  <w:style w:type="paragraph" w:customStyle="1" w:styleId="003">
    <w:name w:val="003"/>
    <w:basedOn w:val="33"/>
    <w:qFormat/>
    <w:rsid w:val="0000446D"/>
    <w:rPr>
      <w:lang w:val="nl-NL"/>
    </w:rPr>
  </w:style>
  <w:style w:type="character" w:customStyle="1" w:styleId="UnresolvedMention2">
    <w:name w:val="Unresolved Mention2"/>
    <w:basedOn w:val="DefaultParagraphFont"/>
    <w:uiPriority w:val="99"/>
    <w:semiHidden/>
    <w:unhideWhenUsed/>
    <w:rsid w:val="0000446D"/>
    <w:rPr>
      <w:color w:val="605E5C"/>
      <w:shd w:val="clear" w:color="auto" w:fill="E1DFDD"/>
    </w:rPr>
  </w:style>
  <w:style w:type="paragraph" w:styleId="EndnoteText">
    <w:name w:val="endnote text"/>
    <w:basedOn w:val="Normal"/>
    <w:link w:val="EndnoteTextChar"/>
    <w:uiPriority w:val="99"/>
    <w:semiHidden/>
    <w:unhideWhenUsed/>
    <w:rsid w:val="0000446D"/>
    <w:pPr>
      <w:spacing w:after="0" w:line="240" w:lineRule="auto"/>
    </w:pPr>
    <w:rPr>
      <w:rFonts w:ascii="Times New Roman" w:eastAsia="Times New Roman" w:hAnsi="Times New Roman" w:cs="Times New Roman"/>
      <w:kern w:val="0"/>
      <w:sz w:val="20"/>
      <w:szCs w:val="20"/>
      <w14:ligatures w14:val="none"/>
    </w:rPr>
  </w:style>
  <w:style w:type="character" w:customStyle="1" w:styleId="EndnoteTextChar">
    <w:name w:val="Endnote Text Char"/>
    <w:basedOn w:val="DefaultParagraphFont"/>
    <w:link w:val="EndnoteText"/>
    <w:uiPriority w:val="99"/>
    <w:semiHidden/>
    <w:rsid w:val="0000446D"/>
    <w:rPr>
      <w:rFonts w:ascii="Times New Roman" w:eastAsia="Times New Roman" w:hAnsi="Times New Roman" w:cs="Times New Roman"/>
      <w:kern w:val="0"/>
      <w:sz w:val="20"/>
      <w:szCs w:val="20"/>
      <w14:ligatures w14:val="none"/>
    </w:rPr>
  </w:style>
  <w:style w:type="character" w:styleId="EndnoteReference">
    <w:name w:val="endnote reference"/>
    <w:basedOn w:val="DefaultParagraphFont"/>
    <w:uiPriority w:val="99"/>
    <w:semiHidden/>
    <w:unhideWhenUsed/>
    <w:rsid w:val="0000446D"/>
    <w:rPr>
      <w:vertAlign w:val="superscript"/>
    </w:rPr>
  </w:style>
  <w:style w:type="paragraph" w:styleId="ListNumber">
    <w:name w:val="List Number"/>
    <w:basedOn w:val="Normal"/>
    <w:uiPriority w:val="99"/>
    <w:unhideWhenUsed/>
    <w:rsid w:val="0000446D"/>
    <w:pPr>
      <w:numPr>
        <w:numId w:val="10"/>
      </w:numPr>
      <w:tabs>
        <w:tab w:val="clear" w:pos="0"/>
      </w:tabs>
      <w:spacing w:after="200" w:line="276" w:lineRule="auto"/>
      <w:ind w:firstLine="0"/>
      <w:contextualSpacing/>
    </w:pPr>
    <w:rPr>
      <w:rFonts w:eastAsiaTheme="minorEastAsia"/>
      <w:kern w:val="0"/>
      <w:sz w:val="22"/>
      <w:szCs w:val="22"/>
      <w14:ligatures w14:val="none"/>
    </w:rPr>
  </w:style>
  <w:style w:type="paragraph" w:customStyle="1" w:styleId="TableParagraph">
    <w:name w:val="Table Paragraph"/>
    <w:basedOn w:val="Normal"/>
    <w:uiPriority w:val="1"/>
    <w:qFormat/>
    <w:rsid w:val="0000446D"/>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paragraph" w:customStyle="1" w:styleId="50">
    <w:name w:val="5."/>
    <w:basedOn w:val="Normal"/>
    <w:qFormat/>
    <w:rsid w:val="0000446D"/>
    <w:pPr>
      <w:spacing w:after="0" w:line="312" w:lineRule="auto"/>
      <w:jc w:val="center"/>
    </w:pPr>
    <w:rPr>
      <w:rFonts w:ascii="Times New Roman" w:hAnsi="Times New Roman" w:cs="Times New Roman"/>
      <w:b/>
      <w:bCs/>
      <w:iCs/>
      <w:sz w:val="26"/>
      <w:szCs w:val="26"/>
    </w:rPr>
  </w:style>
  <w:style w:type="character" w:customStyle="1" w:styleId="UnresolvedMention3">
    <w:name w:val="Unresolved Mention3"/>
    <w:basedOn w:val="DefaultParagraphFont"/>
    <w:uiPriority w:val="99"/>
    <w:semiHidden/>
    <w:unhideWhenUsed/>
    <w:rsid w:val="0000446D"/>
    <w:rPr>
      <w:color w:val="605E5C"/>
      <w:shd w:val="clear" w:color="auto" w:fill="E1DFDD"/>
    </w:rPr>
  </w:style>
  <w:style w:type="table" w:customStyle="1" w:styleId="TableNormal0">
    <w:name w:val="TableNormal"/>
    <w:rsid w:val="0000446D"/>
    <w:rPr>
      <w:rFonts w:ascii="Aptos" w:eastAsia="Aptos" w:hAnsi="Aptos" w:cs="Aptos"/>
      <w:kern w:val="0"/>
      <w14:ligatures w14:val="none"/>
    </w:rPr>
    <w:tblPr>
      <w:tblCellMar>
        <w:top w:w="0" w:type="dxa"/>
        <w:left w:w="0" w:type="dxa"/>
        <w:bottom w:w="0" w:type="dxa"/>
        <w:right w:w="0" w:type="dxa"/>
      </w:tblCellMar>
    </w:tblPr>
  </w:style>
  <w:style w:type="character" w:customStyle="1" w:styleId="SubtitleChar1">
    <w:name w:val="Subtitle Char1"/>
    <w:basedOn w:val="DefaultParagraphFont"/>
    <w:uiPriority w:val="11"/>
    <w:rsid w:val="0000446D"/>
    <w:rPr>
      <w:rFonts w:asciiTheme="majorHAnsi" w:eastAsiaTheme="majorEastAsia" w:hAnsiTheme="majorHAnsi" w:cstheme="majorBidi"/>
      <w:i/>
      <w:iCs/>
      <w:color w:val="156082" w:themeColor="accent1"/>
      <w:spacing w:val="15"/>
    </w:rPr>
  </w:style>
  <w:style w:type="paragraph" w:customStyle="1" w:styleId="6">
    <w:name w:val="6."/>
    <w:basedOn w:val="Normal"/>
    <w:qFormat/>
    <w:rsid w:val="00893206"/>
    <w:pPr>
      <w:widowControl w:val="0"/>
      <w:tabs>
        <w:tab w:val="left" w:pos="851"/>
      </w:tabs>
      <w:adjustRightInd w:val="0"/>
      <w:snapToGrid w:val="0"/>
      <w:spacing w:after="0" w:line="312" w:lineRule="auto"/>
      <w:jc w:val="center"/>
    </w:pPr>
    <w:rPr>
      <w:rFonts w:ascii="Times New Roman" w:hAnsi="Times New Roman" w:cs="Times New Roman"/>
      <w:b/>
      <w:sz w:val="26"/>
      <w:szCs w:val="26"/>
      <w:lang w:val="pt-BR"/>
    </w:rPr>
  </w:style>
  <w:style w:type="paragraph" w:customStyle="1" w:styleId="111">
    <w:name w:val="111"/>
    <w:basedOn w:val="1"/>
    <w:qFormat/>
    <w:rsid w:val="00AE3E92"/>
  </w:style>
  <w:style w:type="paragraph" w:customStyle="1" w:styleId="112">
    <w:name w:val="112"/>
    <w:basedOn w:val="2"/>
    <w:qFormat/>
    <w:rsid w:val="00AE3E92"/>
  </w:style>
  <w:style w:type="paragraph" w:customStyle="1" w:styleId="113">
    <w:name w:val="113"/>
    <w:basedOn w:val="3"/>
    <w:qFormat/>
    <w:rsid w:val="00AE3E92"/>
  </w:style>
  <w:style w:type="character" w:customStyle="1" w:styleId="whitespace-normal">
    <w:name w:val="whitespace-normal"/>
    <w:basedOn w:val="DefaultParagraphFont"/>
    <w:rsid w:val="005B0075"/>
  </w:style>
  <w:style w:type="character" w:customStyle="1" w:styleId="UnresolvedMention4">
    <w:name w:val="Unresolved Mention4"/>
    <w:basedOn w:val="DefaultParagraphFont"/>
    <w:uiPriority w:val="99"/>
    <w:semiHidden/>
    <w:unhideWhenUsed/>
    <w:rsid w:val="007C58AD"/>
    <w:rPr>
      <w:color w:val="605E5C"/>
      <w:shd w:val="clear" w:color="auto" w:fill="E1DFDD"/>
    </w:rPr>
  </w:style>
  <w:style w:type="paragraph" w:customStyle="1" w:styleId="004">
    <w:name w:val="004"/>
    <w:basedOn w:val="002"/>
    <w:qFormat/>
    <w:rsid w:val="00972B98"/>
    <w:rPr>
      <w:b w:val="0"/>
      <w:bCs/>
      <w:i/>
      <w:iCs/>
      <w:lang w:val="vi-VN"/>
    </w:rPr>
  </w:style>
  <w:style w:type="paragraph" w:customStyle="1" w:styleId="100">
    <w:name w:val="10"/>
    <w:basedOn w:val="111"/>
    <w:qFormat/>
    <w:rsid w:val="008F2613"/>
  </w:style>
  <w:style w:type="paragraph" w:customStyle="1" w:styleId="200">
    <w:name w:val="20"/>
    <w:basedOn w:val="002"/>
    <w:qFormat/>
    <w:rsid w:val="008F2613"/>
  </w:style>
  <w:style w:type="paragraph" w:customStyle="1" w:styleId="300">
    <w:name w:val="30"/>
    <w:basedOn w:val="003"/>
    <w:qFormat/>
    <w:rsid w:val="008F2613"/>
    <w:rPr>
      <w:lang w:val="vi-VN"/>
    </w:rPr>
  </w:style>
  <w:style w:type="paragraph" w:customStyle="1" w:styleId="500">
    <w:name w:val="50"/>
    <w:basedOn w:val="55"/>
    <w:qFormat/>
    <w:rsid w:val="008F2613"/>
  </w:style>
  <w:style w:type="paragraph" w:customStyle="1" w:styleId="60">
    <w:name w:val="60"/>
    <w:basedOn w:val="6"/>
    <w:qFormat/>
    <w:rsid w:val="001240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93D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93D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93D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093D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3D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3D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3D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3D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3D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D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93D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93D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93D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3D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3D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3D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3D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3DAC"/>
    <w:rPr>
      <w:rFonts w:eastAsiaTheme="majorEastAsia" w:cstheme="majorBidi"/>
      <w:color w:val="272727" w:themeColor="text1" w:themeTint="D8"/>
    </w:rPr>
  </w:style>
  <w:style w:type="paragraph" w:styleId="Title">
    <w:name w:val="Title"/>
    <w:basedOn w:val="Normal"/>
    <w:next w:val="Normal"/>
    <w:link w:val="TitleChar"/>
    <w:uiPriority w:val="10"/>
    <w:qFormat/>
    <w:rsid w:val="00093D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3D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3D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3D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3DAC"/>
    <w:pPr>
      <w:spacing w:before="160"/>
      <w:jc w:val="center"/>
    </w:pPr>
    <w:rPr>
      <w:i/>
      <w:iCs/>
      <w:color w:val="404040" w:themeColor="text1" w:themeTint="BF"/>
    </w:rPr>
  </w:style>
  <w:style w:type="character" w:customStyle="1" w:styleId="QuoteChar">
    <w:name w:val="Quote Char"/>
    <w:basedOn w:val="DefaultParagraphFont"/>
    <w:link w:val="Quote"/>
    <w:uiPriority w:val="29"/>
    <w:rsid w:val="00093DAC"/>
    <w:rPr>
      <w:i/>
      <w:iCs/>
      <w:color w:val="404040" w:themeColor="text1" w:themeTint="BF"/>
    </w:rPr>
  </w:style>
  <w:style w:type="paragraph" w:styleId="ListParagraph">
    <w:name w:val="List Paragraph"/>
    <w:basedOn w:val="Normal"/>
    <w:uiPriority w:val="34"/>
    <w:qFormat/>
    <w:rsid w:val="00093DAC"/>
    <w:pPr>
      <w:ind w:left="720"/>
      <w:contextualSpacing/>
    </w:pPr>
  </w:style>
  <w:style w:type="character" w:styleId="IntenseEmphasis">
    <w:name w:val="Intense Emphasis"/>
    <w:basedOn w:val="DefaultParagraphFont"/>
    <w:uiPriority w:val="21"/>
    <w:qFormat/>
    <w:rsid w:val="00093DAC"/>
    <w:rPr>
      <w:i/>
      <w:iCs/>
      <w:color w:val="0F4761" w:themeColor="accent1" w:themeShade="BF"/>
    </w:rPr>
  </w:style>
  <w:style w:type="paragraph" w:styleId="IntenseQuote">
    <w:name w:val="Intense Quote"/>
    <w:basedOn w:val="Normal"/>
    <w:next w:val="Normal"/>
    <w:link w:val="IntenseQuoteChar"/>
    <w:uiPriority w:val="30"/>
    <w:qFormat/>
    <w:rsid w:val="00093D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3DAC"/>
    <w:rPr>
      <w:i/>
      <w:iCs/>
      <w:color w:val="0F4761" w:themeColor="accent1" w:themeShade="BF"/>
    </w:rPr>
  </w:style>
  <w:style w:type="character" w:styleId="IntenseReference">
    <w:name w:val="Intense Reference"/>
    <w:basedOn w:val="DefaultParagraphFont"/>
    <w:uiPriority w:val="32"/>
    <w:qFormat/>
    <w:rsid w:val="00093DAC"/>
    <w:rPr>
      <w:b/>
      <w:bCs/>
      <w:smallCaps/>
      <w:color w:val="0F4761" w:themeColor="accent1" w:themeShade="BF"/>
      <w:spacing w:val="5"/>
    </w:rPr>
  </w:style>
  <w:style w:type="paragraph" w:customStyle="1" w:styleId="02">
    <w:name w:val="02"/>
    <w:basedOn w:val="Normal"/>
    <w:qFormat/>
    <w:rsid w:val="00093DAC"/>
    <w:pPr>
      <w:spacing w:after="0" w:line="312" w:lineRule="auto"/>
      <w:jc w:val="both"/>
      <w:outlineLvl w:val="0"/>
    </w:pPr>
    <w:rPr>
      <w:rFonts w:ascii="Times New Roman" w:eastAsia="Times New Roman" w:hAnsi="Times New Roman" w:cs="Times New Roman"/>
      <w:b/>
      <w:kern w:val="0"/>
      <w:sz w:val="26"/>
      <w:szCs w:val="26"/>
      <w:lang w:val="pt-BR"/>
      <w14:ligatures w14:val="none"/>
    </w:rPr>
  </w:style>
  <w:style w:type="paragraph" w:customStyle="1" w:styleId="03">
    <w:name w:val="03"/>
    <w:basedOn w:val="Normal"/>
    <w:qFormat/>
    <w:rsid w:val="00093DAC"/>
    <w:pPr>
      <w:spacing w:after="0" w:line="312" w:lineRule="auto"/>
      <w:jc w:val="both"/>
      <w:outlineLvl w:val="1"/>
    </w:pPr>
    <w:rPr>
      <w:rFonts w:ascii="Times New Roman" w:eastAsia="Times New Roman" w:hAnsi="Times New Roman" w:cs="Times New Roman"/>
      <w:b/>
      <w:bCs/>
      <w:i/>
      <w:iCs/>
      <w:kern w:val="0"/>
      <w:sz w:val="26"/>
      <w:szCs w:val="26"/>
      <w:lang w:val="vi-VN"/>
      <w14:ligatures w14:val="none"/>
    </w:rPr>
  </w:style>
  <w:style w:type="paragraph" w:styleId="NormalWeb">
    <w:name w:val="Normal (Web)"/>
    <w:basedOn w:val="Normal"/>
    <w:link w:val="NormalWebChar"/>
    <w:uiPriority w:val="99"/>
    <w:rsid w:val="00093DA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uiPriority w:val="20"/>
    <w:qFormat/>
    <w:rsid w:val="00093DAC"/>
    <w:rPr>
      <w:i/>
      <w:iCs/>
    </w:rPr>
  </w:style>
  <w:style w:type="character" w:styleId="Strong">
    <w:name w:val="Strong"/>
    <w:uiPriority w:val="22"/>
    <w:qFormat/>
    <w:rsid w:val="00093DAC"/>
    <w:rPr>
      <w:b/>
      <w:bCs/>
    </w:rPr>
  </w:style>
  <w:style w:type="character" w:customStyle="1" w:styleId="NormalWebChar">
    <w:name w:val="Normal (Web) Char"/>
    <w:link w:val="NormalWeb"/>
    <w:uiPriority w:val="99"/>
    <w:locked/>
    <w:rsid w:val="00093DAC"/>
    <w:rPr>
      <w:rFonts w:ascii="Times New Roman" w:eastAsia="Times New Roman" w:hAnsi="Times New Roman" w:cs="Times New Roman"/>
      <w:kern w:val="0"/>
      <w14:ligatures w14:val="none"/>
    </w:rPr>
  </w:style>
  <w:style w:type="paragraph" w:customStyle="1" w:styleId="1">
    <w:name w:val="1."/>
    <w:basedOn w:val="Normal"/>
    <w:qFormat/>
    <w:rsid w:val="00093DAC"/>
    <w:pPr>
      <w:widowControl w:val="0"/>
      <w:adjustRightInd w:val="0"/>
      <w:snapToGrid w:val="0"/>
      <w:spacing w:after="0" w:line="312" w:lineRule="auto"/>
      <w:jc w:val="center"/>
    </w:pPr>
    <w:rPr>
      <w:rFonts w:ascii="Times New Roman" w:eastAsia="Times New Roman" w:hAnsi="Times New Roman" w:cs="Times New Roman"/>
      <w:b/>
      <w:kern w:val="0"/>
      <w:sz w:val="26"/>
      <w:szCs w:val="26"/>
      <w:lang w:val="vi-VN"/>
      <w14:ligatures w14:val="none"/>
    </w:rPr>
  </w:style>
  <w:style w:type="paragraph" w:styleId="NoSpacing">
    <w:name w:val="No Spacing"/>
    <w:uiPriority w:val="1"/>
    <w:qFormat/>
    <w:rsid w:val="00093DAC"/>
    <w:pPr>
      <w:spacing w:after="0" w:line="240" w:lineRule="auto"/>
    </w:pPr>
    <w:rPr>
      <w:kern w:val="0"/>
      <w:sz w:val="22"/>
      <w:szCs w:val="22"/>
      <w14:ligatures w14:val="none"/>
    </w:rPr>
  </w:style>
  <w:style w:type="character" w:styleId="Hyperlink">
    <w:name w:val="Hyperlink"/>
    <w:basedOn w:val="DefaultParagraphFont"/>
    <w:uiPriority w:val="99"/>
    <w:unhideWhenUsed/>
    <w:rsid w:val="00093DAC"/>
    <w:rPr>
      <w:color w:val="467886" w:themeColor="hyperlink"/>
      <w:u w:val="single"/>
    </w:rPr>
  </w:style>
  <w:style w:type="paragraph" w:customStyle="1" w:styleId="2">
    <w:name w:val="2."/>
    <w:basedOn w:val="Normal"/>
    <w:qFormat/>
    <w:rsid w:val="0000446D"/>
    <w:pPr>
      <w:spacing w:after="0" w:line="312" w:lineRule="auto"/>
      <w:jc w:val="both"/>
    </w:pPr>
    <w:rPr>
      <w:rFonts w:ascii="Times New Roman" w:hAnsi="Times New Roman" w:cs="Times New Roman"/>
      <w:b/>
      <w:bCs/>
      <w:sz w:val="26"/>
      <w:szCs w:val="26"/>
    </w:rPr>
  </w:style>
  <w:style w:type="paragraph" w:customStyle="1" w:styleId="3">
    <w:name w:val="3."/>
    <w:basedOn w:val="Normal"/>
    <w:qFormat/>
    <w:rsid w:val="0000446D"/>
    <w:pPr>
      <w:tabs>
        <w:tab w:val="left" w:pos="1276"/>
        <w:tab w:val="left" w:pos="1701"/>
      </w:tabs>
      <w:spacing w:after="0" w:line="312" w:lineRule="auto"/>
      <w:jc w:val="both"/>
    </w:pPr>
    <w:rPr>
      <w:rFonts w:ascii="Times New Roman" w:hAnsi="Times New Roman" w:cs="Times New Roman"/>
      <w:b/>
      <w:bCs/>
      <w:i/>
      <w:iCs/>
      <w:sz w:val="26"/>
      <w:szCs w:val="26"/>
    </w:rPr>
  </w:style>
  <w:style w:type="table" w:styleId="TableGrid">
    <w:name w:val="Table Grid"/>
    <w:basedOn w:val="TableNormal"/>
    <w:uiPriority w:val="39"/>
    <w:rsid w:val="0000446D"/>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Normal"/>
    <w:qFormat/>
    <w:rsid w:val="0000446D"/>
    <w:pPr>
      <w:spacing w:after="0" w:line="312" w:lineRule="auto"/>
      <w:jc w:val="center"/>
    </w:pPr>
    <w:rPr>
      <w:rFonts w:ascii="Times New Roman" w:hAnsi="Times New Roman" w:cs="Times New Roman"/>
      <w:b/>
      <w:bCs/>
      <w:iCs/>
      <w:spacing w:val="1"/>
      <w:sz w:val="26"/>
      <w:szCs w:val="26"/>
      <w:lang w:val="vi-VN"/>
    </w:rPr>
  </w:style>
  <w:style w:type="character" w:customStyle="1" w:styleId="UnresolvedMention1">
    <w:name w:val="Unresolved Mention1"/>
    <w:basedOn w:val="DefaultParagraphFont"/>
    <w:uiPriority w:val="99"/>
    <w:semiHidden/>
    <w:unhideWhenUsed/>
    <w:rsid w:val="0000446D"/>
    <w:rPr>
      <w:color w:val="605E5C"/>
      <w:shd w:val="clear" w:color="auto" w:fill="E1DFDD"/>
    </w:rPr>
  </w:style>
  <w:style w:type="character" w:styleId="CommentReference">
    <w:name w:val="annotation reference"/>
    <w:basedOn w:val="DefaultParagraphFont"/>
    <w:uiPriority w:val="99"/>
    <w:semiHidden/>
    <w:unhideWhenUsed/>
    <w:rsid w:val="0000446D"/>
    <w:rPr>
      <w:sz w:val="16"/>
      <w:szCs w:val="16"/>
    </w:rPr>
  </w:style>
  <w:style w:type="paragraph" w:styleId="CommentText">
    <w:name w:val="annotation text"/>
    <w:basedOn w:val="Normal"/>
    <w:link w:val="CommentTextChar"/>
    <w:uiPriority w:val="99"/>
    <w:semiHidden/>
    <w:unhideWhenUsed/>
    <w:rsid w:val="0000446D"/>
    <w:pPr>
      <w:spacing w:line="240" w:lineRule="auto"/>
    </w:pPr>
    <w:rPr>
      <w:sz w:val="20"/>
      <w:szCs w:val="20"/>
    </w:rPr>
  </w:style>
  <w:style w:type="character" w:customStyle="1" w:styleId="CommentTextChar">
    <w:name w:val="Comment Text Char"/>
    <w:basedOn w:val="DefaultParagraphFont"/>
    <w:link w:val="CommentText"/>
    <w:uiPriority w:val="99"/>
    <w:semiHidden/>
    <w:rsid w:val="0000446D"/>
    <w:rPr>
      <w:sz w:val="20"/>
      <w:szCs w:val="20"/>
    </w:rPr>
  </w:style>
  <w:style w:type="paragraph" w:styleId="z-TopofForm">
    <w:name w:val="HTML Top of Form"/>
    <w:basedOn w:val="Normal"/>
    <w:next w:val="Normal"/>
    <w:link w:val="z-TopofFormChar"/>
    <w:hidden/>
    <w:uiPriority w:val="99"/>
    <w:semiHidden/>
    <w:unhideWhenUsed/>
    <w:rsid w:val="0000446D"/>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00446D"/>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00446D"/>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00446D"/>
    <w:rPr>
      <w:rFonts w:ascii="Arial" w:eastAsia="Times New Roman" w:hAnsi="Arial" w:cs="Arial"/>
      <w:vanish/>
      <w:kern w:val="0"/>
      <w:sz w:val="16"/>
      <w:szCs w:val="16"/>
      <w14:ligatures w14:val="none"/>
    </w:rPr>
  </w:style>
  <w:style w:type="paragraph" w:customStyle="1" w:styleId="04">
    <w:name w:val="04"/>
    <w:basedOn w:val="Heading2"/>
    <w:qFormat/>
    <w:rsid w:val="0000446D"/>
    <w:pPr>
      <w:keepNext w:val="0"/>
      <w:keepLines w:val="0"/>
      <w:tabs>
        <w:tab w:val="left" w:pos="851"/>
      </w:tabs>
      <w:spacing w:before="0" w:after="0" w:line="340" w:lineRule="atLeast"/>
      <w:contextualSpacing/>
      <w:jc w:val="both"/>
    </w:pPr>
    <w:rPr>
      <w:rFonts w:ascii="Times New Roman" w:eastAsia="Times New Roman" w:hAnsi="Times New Roman" w:cs="Times New Roman"/>
      <w:bCs/>
      <w:i/>
      <w:color w:val="auto"/>
      <w:kern w:val="0"/>
      <w:sz w:val="24"/>
      <w:szCs w:val="24"/>
      <w:lang w:val="vi-VN"/>
      <w14:ligatures w14:val="none"/>
    </w:rPr>
  </w:style>
  <w:style w:type="paragraph" w:styleId="CommentSubject">
    <w:name w:val="annotation subject"/>
    <w:basedOn w:val="CommentText"/>
    <w:next w:val="CommentText"/>
    <w:link w:val="CommentSubjectChar"/>
    <w:uiPriority w:val="99"/>
    <w:semiHidden/>
    <w:unhideWhenUsed/>
    <w:rsid w:val="0000446D"/>
    <w:rPr>
      <w:b/>
      <w:bCs/>
    </w:rPr>
  </w:style>
  <w:style w:type="character" w:customStyle="1" w:styleId="CommentSubjectChar">
    <w:name w:val="Comment Subject Char"/>
    <w:basedOn w:val="CommentTextChar"/>
    <w:link w:val="CommentSubject"/>
    <w:uiPriority w:val="99"/>
    <w:semiHidden/>
    <w:rsid w:val="0000446D"/>
    <w:rPr>
      <w:b/>
      <w:bCs/>
      <w:sz w:val="20"/>
      <w:szCs w:val="20"/>
    </w:rPr>
  </w:style>
  <w:style w:type="character" w:customStyle="1" w:styleId="UnresolvedMention11">
    <w:name w:val="Unresolved Mention11"/>
    <w:basedOn w:val="DefaultParagraphFont"/>
    <w:uiPriority w:val="99"/>
    <w:semiHidden/>
    <w:unhideWhenUsed/>
    <w:rsid w:val="0000446D"/>
    <w:rPr>
      <w:color w:val="605E5C"/>
      <w:shd w:val="clear" w:color="auto" w:fill="E1DFDD"/>
    </w:rPr>
  </w:style>
  <w:style w:type="paragraph" w:customStyle="1" w:styleId="01">
    <w:name w:val="01"/>
    <w:basedOn w:val="Normal"/>
    <w:qFormat/>
    <w:rsid w:val="0000446D"/>
    <w:pPr>
      <w:spacing w:after="0" w:line="312" w:lineRule="auto"/>
      <w:jc w:val="center"/>
    </w:pPr>
    <w:rPr>
      <w:rFonts w:ascii="Times New Roman" w:eastAsia="Times New Roman" w:hAnsi="Times New Roman" w:cs="Times New Roman"/>
      <w:b/>
      <w:kern w:val="0"/>
      <w:sz w:val="28"/>
      <w:szCs w:val="28"/>
      <w:lang w:val="vi-VN"/>
      <w14:ligatures w14:val="none"/>
    </w:rPr>
  </w:style>
  <w:style w:type="paragraph" w:customStyle="1" w:styleId="20">
    <w:name w:val="2"/>
    <w:basedOn w:val="NormalWeb"/>
    <w:qFormat/>
    <w:rsid w:val="0000446D"/>
    <w:pPr>
      <w:spacing w:before="0" w:beforeAutospacing="0" w:after="0" w:afterAutospacing="0" w:line="360" w:lineRule="auto"/>
      <w:jc w:val="both"/>
    </w:pPr>
    <w:rPr>
      <w:b/>
      <w:szCs w:val="28"/>
      <w:lang w:val="pt-BR"/>
    </w:rPr>
  </w:style>
  <w:style w:type="paragraph" w:customStyle="1" w:styleId="550">
    <w:name w:val="55"/>
    <w:basedOn w:val="Normal"/>
    <w:qFormat/>
    <w:rsid w:val="0000446D"/>
    <w:pPr>
      <w:spacing w:after="0" w:line="312" w:lineRule="auto"/>
      <w:jc w:val="center"/>
      <w:outlineLvl w:val="0"/>
    </w:pPr>
    <w:rPr>
      <w:rFonts w:ascii="Times New Roman Bold" w:eastAsia="Times New Roman" w:hAnsi="Times New Roman Bold" w:cs="Times New Roman"/>
      <w:b/>
      <w:kern w:val="0"/>
      <w:sz w:val="26"/>
      <w:szCs w:val="26"/>
      <w:lang w:val="pt-BR"/>
      <w14:ligatures w14:val="none"/>
    </w:rPr>
  </w:style>
  <w:style w:type="character" w:styleId="FollowedHyperlink">
    <w:name w:val="FollowedHyperlink"/>
    <w:basedOn w:val="DefaultParagraphFont"/>
    <w:uiPriority w:val="99"/>
    <w:semiHidden/>
    <w:unhideWhenUsed/>
    <w:rsid w:val="0000446D"/>
    <w:rPr>
      <w:color w:val="96607D" w:themeColor="followedHyperlink"/>
      <w:u w:val="single"/>
    </w:rPr>
  </w:style>
  <w:style w:type="paragraph" w:styleId="Header">
    <w:name w:val="header"/>
    <w:basedOn w:val="Normal"/>
    <w:link w:val="HeaderChar"/>
    <w:uiPriority w:val="99"/>
    <w:unhideWhenUsed/>
    <w:rsid w:val="000044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46D"/>
  </w:style>
  <w:style w:type="paragraph" w:styleId="Footer">
    <w:name w:val="footer"/>
    <w:basedOn w:val="Normal"/>
    <w:link w:val="FooterChar"/>
    <w:uiPriority w:val="99"/>
    <w:unhideWhenUsed/>
    <w:rsid w:val="000044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46D"/>
  </w:style>
  <w:style w:type="paragraph" w:customStyle="1" w:styleId="my-0">
    <w:name w:val="my-0"/>
    <w:basedOn w:val="Normal"/>
    <w:rsid w:val="0000446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dieucharchar">
    <w:name w:val="dieucharchar"/>
    <w:basedOn w:val="DefaultParagraphFont"/>
    <w:rsid w:val="0000446D"/>
  </w:style>
  <w:style w:type="paragraph" w:styleId="BodyTextIndent3">
    <w:name w:val="Body Text Indent 3"/>
    <w:basedOn w:val="Normal"/>
    <w:link w:val="BodyTextIndent3Char"/>
    <w:rsid w:val="0000446D"/>
    <w:pPr>
      <w:spacing w:before="100" w:beforeAutospacing="1" w:after="100" w:afterAutospacing="1" w:line="240" w:lineRule="auto"/>
    </w:pPr>
    <w:rPr>
      <w:rFonts w:ascii="Times New Roman" w:eastAsia="Times New Roman" w:hAnsi="Times New Roman" w:cs="Times New Roman"/>
      <w:kern w:val="0"/>
      <w:lang w:val="x-none" w:eastAsia="x-none"/>
      <w14:ligatures w14:val="none"/>
    </w:rPr>
  </w:style>
  <w:style w:type="character" w:customStyle="1" w:styleId="BodyTextIndent3Char">
    <w:name w:val="Body Text Indent 3 Char"/>
    <w:basedOn w:val="DefaultParagraphFont"/>
    <w:link w:val="BodyTextIndent3"/>
    <w:rsid w:val="0000446D"/>
    <w:rPr>
      <w:rFonts w:ascii="Times New Roman" w:eastAsia="Times New Roman" w:hAnsi="Times New Roman" w:cs="Times New Roman"/>
      <w:kern w:val="0"/>
      <w:lang w:val="x-none" w:eastAsia="x-none"/>
      <w14:ligatures w14:val="none"/>
    </w:rPr>
  </w:style>
  <w:style w:type="character" w:styleId="PageNumber">
    <w:name w:val="page number"/>
    <w:basedOn w:val="DefaultParagraphFont"/>
    <w:rsid w:val="0000446D"/>
  </w:style>
  <w:style w:type="character" w:customStyle="1" w:styleId="font-arial">
    <w:name w:val="font-arial"/>
    <w:basedOn w:val="DefaultParagraphFont"/>
    <w:rsid w:val="0000446D"/>
  </w:style>
  <w:style w:type="paragraph" w:customStyle="1" w:styleId="arialtitle">
    <w:name w:val="arialtitle"/>
    <w:basedOn w:val="Normal"/>
    <w:rsid w:val="0000446D"/>
    <w:pPr>
      <w:spacing w:before="120" w:after="120" w:line="240" w:lineRule="auto"/>
    </w:pPr>
    <w:rPr>
      <w:rFonts w:ascii="Arial" w:eastAsia="Times New Roman" w:hAnsi="Arial" w:cs="Arial"/>
      <w:b/>
      <w:bCs/>
      <w:color w:val="10509E"/>
      <w:kern w:val="0"/>
      <w:sz w:val="34"/>
      <w:szCs w:val="34"/>
      <w14:ligatures w14:val="none"/>
    </w:rPr>
  </w:style>
  <w:style w:type="paragraph" w:customStyle="1" w:styleId="Default">
    <w:name w:val="Default"/>
    <w:rsid w:val="0000446D"/>
    <w:pPr>
      <w:autoSpaceDE w:val="0"/>
      <w:autoSpaceDN w:val="0"/>
      <w:adjustRightInd w:val="0"/>
      <w:spacing w:after="0" w:line="240" w:lineRule="auto"/>
    </w:pPr>
    <w:rPr>
      <w:rFonts w:ascii="Cambria" w:eastAsia="Times New Roman" w:hAnsi="Cambria" w:cs="Cambria"/>
      <w:color w:val="000000"/>
      <w:kern w:val="0"/>
      <w14:ligatures w14:val="none"/>
    </w:rPr>
  </w:style>
  <w:style w:type="paragraph" w:customStyle="1" w:styleId="CharCharCharChar">
    <w:name w:val="Char Char Char Char"/>
    <w:basedOn w:val="Normal"/>
    <w:rsid w:val="0000446D"/>
    <w:pPr>
      <w:spacing w:line="240" w:lineRule="exact"/>
    </w:pPr>
    <w:rPr>
      <w:rFonts w:ascii="Verdana" w:eastAsia="Times New Roman" w:hAnsi="Verdana" w:cs="Times New Roman"/>
      <w:spacing w:val="-2"/>
      <w:kern w:val="0"/>
      <w:sz w:val="20"/>
      <w:szCs w:val="20"/>
      <w14:ligatures w14:val="none"/>
    </w:rPr>
  </w:style>
  <w:style w:type="paragraph" w:customStyle="1" w:styleId="Style14ptBoldItalicBlackJustifiedBefore72ptAfter">
    <w:name w:val="Style 14 pt Bold Italic Black Justified Before:  7.2 pt After..."/>
    <w:basedOn w:val="Normal"/>
    <w:rsid w:val="0000446D"/>
    <w:pPr>
      <w:spacing w:after="0" w:line="360" w:lineRule="auto"/>
      <w:jc w:val="both"/>
    </w:pPr>
    <w:rPr>
      <w:rFonts w:ascii="Times New Roman" w:eastAsia="Times New Roman" w:hAnsi="Times New Roman" w:cs="Times New Roman"/>
      <w:b/>
      <w:bCs/>
      <w:i/>
      <w:iCs/>
      <w:color w:val="000000"/>
      <w:kern w:val="0"/>
      <w:sz w:val="28"/>
      <w:szCs w:val="28"/>
      <w14:ligatures w14:val="none"/>
    </w:rPr>
  </w:style>
  <w:style w:type="paragraph" w:customStyle="1" w:styleId="Char1">
    <w:name w:val="Char1"/>
    <w:basedOn w:val="Normal"/>
    <w:autoRedefine/>
    <w:rsid w:val="0000446D"/>
    <w:pPr>
      <w:pageBreakBefore/>
      <w:tabs>
        <w:tab w:val="left" w:pos="850"/>
        <w:tab w:val="left" w:pos="1191"/>
        <w:tab w:val="left" w:pos="1531"/>
      </w:tabs>
      <w:spacing w:after="120" w:line="360" w:lineRule="auto"/>
      <w:ind w:firstLine="284"/>
      <w:jc w:val="center"/>
    </w:pPr>
    <w:rPr>
      <w:rFonts w:ascii="Tahoma" w:eastAsia="MS Mincho" w:hAnsi="Tahoma" w:cs="Tahoma"/>
      <w:b/>
      <w:bCs/>
      <w:color w:val="FFFFFF"/>
      <w:spacing w:val="20"/>
      <w:kern w:val="0"/>
      <w:sz w:val="22"/>
      <w:szCs w:val="22"/>
      <w:lang w:val="en-GB" w:eastAsia="zh-CN"/>
      <w14:ligatures w14:val="none"/>
    </w:rPr>
  </w:style>
  <w:style w:type="paragraph" w:styleId="BalloonText">
    <w:name w:val="Balloon Text"/>
    <w:basedOn w:val="Normal"/>
    <w:link w:val="BalloonTextChar"/>
    <w:uiPriority w:val="99"/>
    <w:rsid w:val="0000446D"/>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uiPriority w:val="99"/>
    <w:rsid w:val="0000446D"/>
    <w:rPr>
      <w:rFonts w:ascii="Tahoma" w:eastAsia="Times New Roman" w:hAnsi="Tahoma" w:cs="Times New Roman"/>
      <w:kern w:val="0"/>
      <w:sz w:val="16"/>
      <w:szCs w:val="16"/>
      <w:lang w:val="x-none" w:eastAsia="x-none"/>
      <w14:ligatures w14:val="none"/>
    </w:rPr>
  </w:style>
  <w:style w:type="character" w:customStyle="1" w:styleId="apple-converted-space">
    <w:name w:val="apple-converted-space"/>
    <w:basedOn w:val="DefaultParagraphFont"/>
    <w:rsid w:val="0000446D"/>
  </w:style>
  <w:style w:type="paragraph" w:customStyle="1" w:styleId="MucconCharCharChar">
    <w:name w:val="Muc con Char Char Char"/>
    <w:basedOn w:val="Normal"/>
    <w:autoRedefine/>
    <w:rsid w:val="0000446D"/>
    <w:pPr>
      <w:tabs>
        <w:tab w:val="num" w:pos="1080"/>
      </w:tabs>
      <w:spacing w:before="40" w:line="240" w:lineRule="exact"/>
      <w:ind w:left="1080" w:hanging="360"/>
    </w:pPr>
    <w:rPr>
      <w:rFonts w:ascii="Times New Roman" w:eastAsia="Times New Roman" w:hAnsi="Times New Roman" w:cs="Times New Roman"/>
      <w:noProof/>
      <w:kern w:val="0"/>
      <w:sz w:val="26"/>
      <w:szCs w:val="20"/>
      <w:lang w:val="fr-FR"/>
      <w14:ligatures w14:val="none"/>
    </w:rPr>
  </w:style>
  <w:style w:type="paragraph" w:customStyle="1" w:styleId="10">
    <w:name w:val="1"/>
    <w:basedOn w:val="Normal"/>
    <w:qFormat/>
    <w:rsid w:val="0000446D"/>
    <w:pPr>
      <w:spacing w:after="0" w:line="360" w:lineRule="auto"/>
      <w:jc w:val="center"/>
    </w:pPr>
    <w:rPr>
      <w:rFonts w:ascii="Times New Roman" w:eastAsia="Times New Roman" w:hAnsi="Times New Roman" w:cs="Times New Roman"/>
      <w:b/>
      <w:kern w:val="0"/>
      <w:sz w:val="28"/>
      <w:szCs w:val="26"/>
      <w14:ligatures w14:val="none"/>
    </w:rPr>
  </w:style>
  <w:style w:type="paragraph" w:customStyle="1" w:styleId="30">
    <w:name w:val="3"/>
    <w:basedOn w:val="Normal"/>
    <w:qFormat/>
    <w:rsid w:val="0000446D"/>
    <w:pPr>
      <w:spacing w:after="0" w:line="360" w:lineRule="auto"/>
      <w:jc w:val="both"/>
    </w:pPr>
    <w:rPr>
      <w:rFonts w:ascii="Times New Roman" w:eastAsia="Times New Roman" w:hAnsi="Times New Roman" w:cs="Times New Roman"/>
      <w:b/>
      <w:i/>
      <w:kern w:val="0"/>
      <w:sz w:val="28"/>
      <w:szCs w:val="28"/>
      <w:lang w:val="vi-VN"/>
      <w14:ligatures w14:val="none"/>
    </w:rPr>
  </w:style>
  <w:style w:type="paragraph" w:styleId="TOC1">
    <w:name w:val="toc 1"/>
    <w:basedOn w:val="Normal"/>
    <w:next w:val="Normal"/>
    <w:autoRedefine/>
    <w:uiPriority w:val="39"/>
    <w:rsid w:val="0000446D"/>
    <w:pPr>
      <w:tabs>
        <w:tab w:val="right" w:leader="dot" w:pos="8789"/>
      </w:tabs>
      <w:spacing w:after="0" w:line="312" w:lineRule="auto"/>
      <w:ind w:right="567"/>
      <w:jc w:val="both"/>
    </w:pPr>
    <w:rPr>
      <w:rFonts w:ascii="Times New Roman" w:eastAsia="Times New Roman" w:hAnsi="Times New Roman" w:cs="Times New Roman"/>
      <w:b/>
      <w:noProof/>
      <w:kern w:val="0"/>
      <w:sz w:val="26"/>
      <w:szCs w:val="26"/>
      <w:lang w:val="vi-VN"/>
      <w14:ligatures w14:val="none"/>
    </w:rPr>
  </w:style>
  <w:style w:type="paragraph" w:styleId="TOC2">
    <w:name w:val="toc 2"/>
    <w:basedOn w:val="Normal"/>
    <w:next w:val="Normal"/>
    <w:autoRedefine/>
    <w:uiPriority w:val="39"/>
    <w:rsid w:val="0000446D"/>
    <w:pPr>
      <w:tabs>
        <w:tab w:val="right" w:leader="dot" w:pos="8789"/>
      </w:tabs>
      <w:spacing w:after="0" w:line="312" w:lineRule="auto"/>
      <w:ind w:left="284" w:right="567"/>
      <w:jc w:val="both"/>
    </w:pPr>
    <w:rPr>
      <w:rFonts w:ascii="Times New Roman" w:eastAsia="Times New Roman" w:hAnsi="Times New Roman" w:cs="Times New Roman"/>
      <w:b/>
      <w:iCs/>
      <w:noProof/>
      <w:spacing w:val="-4"/>
      <w:kern w:val="0"/>
      <w:sz w:val="26"/>
      <w:szCs w:val="26"/>
      <w:lang w:val="vi-VN"/>
      <w14:ligatures w14:val="none"/>
    </w:rPr>
  </w:style>
  <w:style w:type="paragraph" w:styleId="TOC3">
    <w:name w:val="toc 3"/>
    <w:basedOn w:val="Normal"/>
    <w:next w:val="Normal"/>
    <w:autoRedefine/>
    <w:uiPriority w:val="39"/>
    <w:rsid w:val="0000446D"/>
    <w:pPr>
      <w:tabs>
        <w:tab w:val="right" w:leader="dot" w:pos="9062"/>
      </w:tabs>
      <w:spacing w:after="0" w:line="360" w:lineRule="auto"/>
      <w:ind w:left="567"/>
    </w:pPr>
    <w:rPr>
      <w:rFonts w:ascii="Times New Roman" w:eastAsiaTheme="majorEastAsia" w:hAnsi="Times New Roman" w:cs="Times New Roman"/>
      <w:b/>
      <w:i/>
      <w:noProof/>
      <w:spacing w:val="-10"/>
      <w:kern w:val="0"/>
      <w:sz w:val="28"/>
      <w:szCs w:val="28"/>
      <w14:ligatures w14:val="none"/>
    </w:rPr>
  </w:style>
  <w:style w:type="paragraph" w:customStyle="1" w:styleId="a1">
    <w:name w:val="a1"/>
    <w:basedOn w:val="10"/>
    <w:qFormat/>
    <w:rsid w:val="0000446D"/>
  </w:style>
  <w:style w:type="paragraph" w:customStyle="1" w:styleId="a2">
    <w:name w:val="a2"/>
    <w:basedOn w:val="20"/>
    <w:qFormat/>
    <w:rsid w:val="0000446D"/>
  </w:style>
  <w:style w:type="paragraph" w:customStyle="1" w:styleId="a3">
    <w:name w:val="a3"/>
    <w:basedOn w:val="30"/>
    <w:qFormat/>
    <w:rsid w:val="0000446D"/>
  </w:style>
  <w:style w:type="paragraph" w:styleId="FootnoteText">
    <w:name w:val="footnote text"/>
    <w:basedOn w:val="Normal"/>
    <w:link w:val="FootnoteTextChar"/>
    <w:rsid w:val="0000446D"/>
    <w:pPr>
      <w:spacing w:after="0" w:line="240" w:lineRule="auto"/>
    </w:pPr>
    <w:rPr>
      <w:rFonts w:ascii="Times New Roman" w:eastAsia="Times New Roman" w:hAnsi="Times New Roman" w:cs="Times New Roman"/>
      <w:kern w:val="0"/>
      <w:sz w:val="20"/>
      <w:szCs w:val="20"/>
      <w:lang w:val="x-none" w:eastAsia="x-none"/>
      <w14:ligatures w14:val="none"/>
    </w:rPr>
  </w:style>
  <w:style w:type="character" w:customStyle="1" w:styleId="FootnoteTextChar">
    <w:name w:val="Footnote Text Char"/>
    <w:basedOn w:val="DefaultParagraphFont"/>
    <w:link w:val="FootnoteText"/>
    <w:rsid w:val="0000446D"/>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rsid w:val="0000446D"/>
    <w:rPr>
      <w:vertAlign w:val="superscript"/>
    </w:rPr>
  </w:style>
  <w:style w:type="character" w:customStyle="1" w:styleId="BodyTextChar1">
    <w:name w:val="Body Text Char1"/>
    <w:uiPriority w:val="99"/>
    <w:locked/>
    <w:rsid w:val="0000446D"/>
    <w:rPr>
      <w:sz w:val="31"/>
      <w:szCs w:val="31"/>
      <w:shd w:val="clear" w:color="auto" w:fill="FFFFFF"/>
    </w:rPr>
  </w:style>
  <w:style w:type="character" w:customStyle="1" w:styleId="Bodytext15pt">
    <w:name w:val="Body text + 15 pt"/>
    <w:uiPriority w:val="99"/>
    <w:rsid w:val="0000446D"/>
    <w:rPr>
      <w:rFonts w:ascii="Times New Roman" w:hAnsi="Times New Roman" w:cs="Times New Roman"/>
      <w:sz w:val="30"/>
      <w:szCs w:val="30"/>
      <w:u w:val="none"/>
      <w:shd w:val="clear" w:color="auto" w:fill="FFFFFF"/>
    </w:rPr>
  </w:style>
  <w:style w:type="paragraph" w:customStyle="1" w:styleId="BodyText1">
    <w:name w:val="Body Text1"/>
    <w:basedOn w:val="Normal"/>
    <w:link w:val="Bodytext"/>
    <w:rsid w:val="0000446D"/>
    <w:pPr>
      <w:widowControl w:val="0"/>
      <w:shd w:val="clear" w:color="auto" w:fill="FFFFFF"/>
      <w:spacing w:before="540" w:after="240" w:line="540" w:lineRule="exact"/>
      <w:ind w:hanging="380"/>
      <w:jc w:val="both"/>
    </w:pPr>
    <w:rPr>
      <w:rFonts w:ascii="Tahoma" w:eastAsia="Tahoma" w:hAnsi="Tahoma" w:cs="Times New Roman"/>
      <w:kern w:val="0"/>
      <w:sz w:val="26"/>
      <w:szCs w:val="26"/>
      <w:shd w:val="clear" w:color="auto" w:fill="FFFFFF"/>
      <w:lang w:val="x-none" w:eastAsia="x-none"/>
      <w14:ligatures w14:val="none"/>
    </w:rPr>
  </w:style>
  <w:style w:type="character" w:customStyle="1" w:styleId="Bodytext">
    <w:name w:val="Body text_"/>
    <w:link w:val="BodyText1"/>
    <w:rsid w:val="0000446D"/>
    <w:rPr>
      <w:rFonts w:ascii="Tahoma" w:eastAsia="Tahoma" w:hAnsi="Tahoma" w:cs="Times New Roman"/>
      <w:kern w:val="0"/>
      <w:sz w:val="26"/>
      <w:szCs w:val="26"/>
      <w:shd w:val="clear" w:color="auto" w:fill="FFFFFF"/>
      <w:lang w:val="x-none" w:eastAsia="x-none"/>
      <w14:ligatures w14:val="none"/>
    </w:rPr>
  </w:style>
  <w:style w:type="paragraph" w:styleId="TOCHeading">
    <w:name w:val="TOC Heading"/>
    <w:basedOn w:val="Heading1"/>
    <w:next w:val="Normal"/>
    <w:uiPriority w:val="39"/>
    <w:qFormat/>
    <w:rsid w:val="0000446D"/>
    <w:pPr>
      <w:keepNext w:val="0"/>
      <w:keepLines w:val="0"/>
      <w:spacing w:before="480" w:after="0" w:line="276" w:lineRule="auto"/>
      <w:contextualSpacing/>
      <w:jc w:val="center"/>
      <w:outlineLvl w:val="9"/>
    </w:pPr>
    <w:rPr>
      <w:rFonts w:ascii="Cambria" w:eastAsia="Times New Roman" w:hAnsi="Cambria" w:cs="Angsana New"/>
      <w:color w:val="365F91"/>
      <w:kern w:val="0"/>
      <w:sz w:val="28"/>
      <w:szCs w:val="28"/>
      <w:lang w:val="x-none" w:eastAsia="x-none"/>
      <w14:ligatures w14:val="none"/>
    </w:rPr>
  </w:style>
  <w:style w:type="paragraph" w:styleId="TOC4">
    <w:name w:val="toc 4"/>
    <w:basedOn w:val="Normal"/>
    <w:next w:val="Normal"/>
    <w:autoRedefine/>
    <w:uiPriority w:val="39"/>
    <w:unhideWhenUsed/>
    <w:rsid w:val="0000446D"/>
    <w:pPr>
      <w:tabs>
        <w:tab w:val="right" w:leader="dot" w:pos="9062"/>
      </w:tabs>
      <w:spacing w:after="0" w:line="276" w:lineRule="auto"/>
      <w:ind w:left="765"/>
    </w:pPr>
    <w:rPr>
      <w:rFonts w:ascii="Times New Roman" w:eastAsia="Times New Roman" w:hAnsi="Times New Roman" w:cs="Times New Roman"/>
      <w:i/>
      <w:noProof/>
      <w:kern w:val="0"/>
      <w14:ligatures w14:val="none"/>
    </w:rPr>
  </w:style>
  <w:style w:type="paragraph" w:styleId="TOC5">
    <w:name w:val="toc 5"/>
    <w:basedOn w:val="Normal"/>
    <w:next w:val="Normal"/>
    <w:autoRedefine/>
    <w:uiPriority w:val="39"/>
    <w:unhideWhenUsed/>
    <w:rsid w:val="0000446D"/>
    <w:pPr>
      <w:spacing w:after="0" w:line="240" w:lineRule="auto"/>
      <w:ind w:left="720"/>
    </w:pPr>
    <w:rPr>
      <w:rFonts w:eastAsia="Times New Roman" w:cs="Times New Roman"/>
      <w:kern w:val="0"/>
      <w:sz w:val="20"/>
      <w:szCs w:val="20"/>
      <w14:ligatures w14:val="none"/>
    </w:rPr>
  </w:style>
  <w:style w:type="paragraph" w:styleId="TOC6">
    <w:name w:val="toc 6"/>
    <w:basedOn w:val="Normal"/>
    <w:next w:val="Normal"/>
    <w:autoRedefine/>
    <w:uiPriority w:val="39"/>
    <w:unhideWhenUsed/>
    <w:rsid w:val="0000446D"/>
    <w:pPr>
      <w:spacing w:after="0" w:line="240" w:lineRule="auto"/>
      <w:ind w:left="960"/>
    </w:pPr>
    <w:rPr>
      <w:rFonts w:eastAsia="Times New Roman" w:cs="Times New Roman"/>
      <w:kern w:val="0"/>
      <w:sz w:val="20"/>
      <w:szCs w:val="20"/>
      <w14:ligatures w14:val="none"/>
    </w:rPr>
  </w:style>
  <w:style w:type="paragraph" w:styleId="TOC7">
    <w:name w:val="toc 7"/>
    <w:basedOn w:val="Normal"/>
    <w:next w:val="Normal"/>
    <w:autoRedefine/>
    <w:uiPriority w:val="39"/>
    <w:unhideWhenUsed/>
    <w:rsid w:val="0000446D"/>
    <w:pPr>
      <w:spacing w:after="0" w:line="240" w:lineRule="auto"/>
      <w:ind w:left="1200"/>
    </w:pPr>
    <w:rPr>
      <w:rFonts w:eastAsia="Times New Roman" w:cs="Times New Roman"/>
      <w:kern w:val="0"/>
      <w:sz w:val="20"/>
      <w:szCs w:val="20"/>
      <w14:ligatures w14:val="none"/>
    </w:rPr>
  </w:style>
  <w:style w:type="paragraph" w:styleId="TOC8">
    <w:name w:val="toc 8"/>
    <w:basedOn w:val="Normal"/>
    <w:next w:val="Normal"/>
    <w:autoRedefine/>
    <w:uiPriority w:val="39"/>
    <w:unhideWhenUsed/>
    <w:rsid w:val="0000446D"/>
    <w:pPr>
      <w:spacing w:after="0" w:line="240" w:lineRule="auto"/>
      <w:ind w:left="1440"/>
    </w:pPr>
    <w:rPr>
      <w:rFonts w:eastAsia="Times New Roman" w:cs="Times New Roman"/>
      <w:kern w:val="0"/>
      <w:sz w:val="20"/>
      <w:szCs w:val="20"/>
      <w14:ligatures w14:val="none"/>
    </w:rPr>
  </w:style>
  <w:style w:type="paragraph" w:styleId="TOC9">
    <w:name w:val="toc 9"/>
    <w:basedOn w:val="Normal"/>
    <w:next w:val="Normal"/>
    <w:autoRedefine/>
    <w:uiPriority w:val="39"/>
    <w:unhideWhenUsed/>
    <w:rsid w:val="0000446D"/>
    <w:pPr>
      <w:spacing w:after="0" w:line="240" w:lineRule="auto"/>
      <w:ind w:left="1680"/>
    </w:pPr>
    <w:rPr>
      <w:rFonts w:eastAsia="Times New Roman" w:cs="Times New Roman"/>
      <w:kern w:val="0"/>
      <w:sz w:val="20"/>
      <w:szCs w:val="20"/>
      <w14:ligatures w14:val="none"/>
    </w:rPr>
  </w:style>
  <w:style w:type="paragraph" w:styleId="DocumentMap">
    <w:name w:val="Document Map"/>
    <w:basedOn w:val="Normal"/>
    <w:link w:val="DocumentMapChar"/>
    <w:rsid w:val="0000446D"/>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DocumentMapChar">
    <w:name w:val="Document Map Char"/>
    <w:basedOn w:val="DefaultParagraphFont"/>
    <w:link w:val="DocumentMap"/>
    <w:rsid w:val="0000446D"/>
    <w:rPr>
      <w:rFonts w:ascii="Tahoma" w:eastAsia="Times New Roman" w:hAnsi="Tahoma" w:cs="Times New Roman"/>
      <w:kern w:val="0"/>
      <w:sz w:val="16"/>
      <w:szCs w:val="16"/>
      <w:lang w:val="x-none" w:eastAsia="x-none"/>
      <w14:ligatures w14:val="none"/>
    </w:rPr>
  </w:style>
  <w:style w:type="paragraph" w:customStyle="1" w:styleId="rtejustify">
    <w:name w:val="rtejustify"/>
    <w:basedOn w:val="Normal"/>
    <w:rsid w:val="0000446D"/>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rtecenter">
    <w:name w:val="rtecenter"/>
    <w:basedOn w:val="Normal"/>
    <w:rsid w:val="0000446D"/>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body-text">
    <w:name w:val="body-text"/>
    <w:basedOn w:val="Normal"/>
    <w:rsid w:val="0000446D"/>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5">
    <w:name w:val="5"/>
    <w:basedOn w:val="Normal"/>
    <w:qFormat/>
    <w:rsid w:val="0000446D"/>
    <w:pPr>
      <w:spacing w:after="0" w:line="360" w:lineRule="auto"/>
      <w:jc w:val="center"/>
    </w:pPr>
    <w:rPr>
      <w:rFonts w:ascii="Times New Roman" w:eastAsia="Times New Roman" w:hAnsi="Times New Roman" w:cs="Times New Roman"/>
      <w:b/>
      <w:bCs/>
      <w:kern w:val="0"/>
      <w:sz w:val="28"/>
      <w:szCs w:val="28"/>
      <w:lang w:val="nl-NL"/>
      <w14:ligatures w14:val="none"/>
    </w:rPr>
  </w:style>
  <w:style w:type="character" w:customStyle="1" w:styleId="StyleRedUnderline">
    <w:name w:val="Style Red Underline"/>
    <w:rsid w:val="0000446D"/>
    <w:rPr>
      <w:color w:val="FF0000"/>
      <w:u w:val="single"/>
    </w:rPr>
  </w:style>
  <w:style w:type="character" w:styleId="PlaceholderText">
    <w:name w:val="Placeholder Text"/>
    <w:uiPriority w:val="99"/>
    <w:semiHidden/>
    <w:rsid w:val="0000446D"/>
    <w:rPr>
      <w:color w:val="808080"/>
    </w:rPr>
  </w:style>
  <w:style w:type="paragraph" w:customStyle="1" w:styleId="baso">
    <w:name w:val="ba so"/>
    <w:basedOn w:val="Normal"/>
    <w:rsid w:val="0000446D"/>
    <w:pPr>
      <w:spacing w:before="120" w:after="0" w:line="360" w:lineRule="auto"/>
      <w:ind w:left="567" w:hanging="567"/>
      <w:jc w:val="both"/>
    </w:pPr>
    <w:rPr>
      <w:rFonts w:ascii=".VnTime" w:eastAsia="Times New Roman" w:hAnsi=".VnTime" w:cs="Times New Roman"/>
      <w:b/>
      <w:kern w:val="0"/>
      <w:sz w:val="28"/>
      <w14:ligatures w14:val="none"/>
    </w:rPr>
  </w:style>
  <w:style w:type="paragraph" w:styleId="BodyTextIndent2">
    <w:name w:val="Body Text Indent 2"/>
    <w:basedOn w:val="Normal"/>
    <w:link w:val="BodyTextIndent2Char"/>
    <w:uiPriority w:val="99"/>
    <w:semiHidden/>
    <w:unhideWhenUsed/>
    <w:rsid w:val="0000446D"/>
    <w:pPr>
      <w:spacing w:after="120" w:line="480" w:lineRule="auto"/>
      <w:ind w:left="360"/>
    </w:pPr>
    <w:rPr>
      <w:rFonts w:ascii="Times New Roman" w:eastAsia="Times New Roman" w:hAnsi="Times New Roman" w:cs="Times New Roman"/>
      <w:kern w:val="0"/>
      <w:lang w:val="x-none" w:eastAsia="x-none"/>
      <w14:ligatures w14:val="none"/>
    </w:rPr>
  </w:style>
  <w:style w:type="character" w:customStyle="1" w:styleId="BodyTextIndent2Char">
    <w:name w:val="Body Text Indent 2 Char"/>
    <w:basedOn w:val="DefaultParagraphFont"/>
    <w:link w:val="BodyTextIndent2"/>
    <w:uiPriority w:val="99"/>
    <w:semiHidden/>
    <w:rsid w:val="0000446D"/>
    <w:rPr>
      <w:rFonts w:ascii="Times New Roman" w:eastAsia="Times New Roman" w:hAnsi="Times New Roman" w:cs="Times New Roman"/>
      <w:kern w:val="0"/>
      <w:lang w:val="x-none" w:eastAsia="x-none"/>
      <w14:ligatures w14:val="none"/>
    </w:rPr>
  </w:style>
  <w:style w:type="paragraph" w:customStyle="1" w:styleId="Muc3">
    <w:name w:val="Muc3"/>
    <w:basedOn w:val="BodyText0"/>
    <w:rsid w:val="0000446D"/>
    <w:pPr>
      <w:spacing w:before="60" w:after="0" w:line="360" w:lineRule="auto"/>
      <w:ind w:firstLine="567"/>
    </w:pPr>
    <w:rPr>
      <w:rFonts w:ascii=".VnTime" w:hAnsi=".VnTime"/>
      <w:b/>
      <w:i/>
      <w:kern w:val="28"/>
      <w:sz w:val="28"/>
      <w:szCs w:val="20"/>
    </w:rPr>
  </w:style>
  <w:style w:type="paragraph" w:styleId="BodyText0">
    <w:name w:val="Body Text"/>
    <w:basedOn w:val="Normal"/>
    <w:link w:val="BodyTextChar"/>
    <w:uiPriority w:val="1"/>
    <w:unhideWhenUsed/>
    <w:qFormat/>
    <w:rsid w:val="0000446D"/>
    <w:pPr>
      <w:spacing w:after="120" w:line="240" w:lineRule="auto"/>
    </w:pPr>
    <w:rPr>
      <w:rFonts w:ascii="Times New Roman" w:eastAsia="Times New Roman" w:hAnsi="Times New Roman" w:cs="Times New Roman"/>
      <w:kern w:val="0"/>
      <w:lang w:val="x-none" w:eastAsia="x-none"/>
      <w14:ligatures w14:val="none"/>
    </w:rPr>
  </w:style>
  <w:style w:type="character" w:customStyle="1" w:styleId="BodyTextChar">
    <w:name w:val="Body Text Char"/>
    <w:basedOn w:val="DefaultParagraphFont"/>
    <w:link w:val="BodyText0"/>
    <w:uiPriority w:val="1"/>
    <w:rsid w:val="0000446D"/>
    <w:rPr>
      <w:rFonts w:ascii="Times New Roman" w:eastAsia="Times New Roman" w:hAnsi="Times New Roman" w:cs="Times New Roman"/>
      <w:kern w:val="0"/>
      <w:lang w:val="x-none" w:eastAsia="x-none"/>
      <w14:ligatures w14:val="none"/>
    </w:rPr>
  </w:style>
  <w:style w:type="paragraph" w:styleId="BodyText2">
    <w:name w:val="Body Text 2"/>
    <w:basedOn w:val="Normal"/>
    <w:link w:val="BodyText2Char"/>
    <w:uiPriority w:val="99"/>
    <w:semiHidden/>
    <w:unhideWhenUsed/>
    <w:rsid w:val="0000446D"/>
    <w:pPr>
      <w:spacing w:after="120" w:line="480" w:lineRule="auto"/>
    </w:pPr>
    <w:rPr>
      <w:rFonts w:ascii="Times New Roman" w:eastAsia="Times New Roman" w:hAnsi="Times New Roman" w:cs="Times New Roman"/>
      <w:kern w:val="0"/>
      <w:lang w:val="x-none" w:eastAsia="x-none"/>
      <w14:ligatures w14:val="none"/>
    </w:rPr>
  </w:style>
  <w:style w:type="character" w:customStyle="1" w:styleId="BodyText2Char">
    <w:name w:val="Body Text 2 Char"/>
    <w:basedOn w:val="DefaultParagraphFont"/>
    <w:link w:val="BodyText2"/>
    <w:uiPriority w:val="99"/>
    <w:semiHidden/>
    <w:rsid w:val="0000446D"/>
    <w:rPr>
      <w:rFonts w:ascii="Times New Roman" w:eastAsia="Times New Roman" w:hAnsi="Times New Roman" w:cs="Times New Roman"/>
      <w:kern w:val="0"/>
      <w:lang w:val="x-none" w:eastAsia="x-none"/>
      <w14:ligatures w14:val="none"/>
    </w:rPr>
  </w:style>
  <w:style w:type="paragraph" w:customStyle="1" w:styleId="05">
    <w:name w:val="05"/>
    <w:basedOn w:val="a3"/>
    <w:qFormat/>
    <w:rsid w:val="0000446D"/>
    <w:pPr>
      <w:spacing w:line="312" w:lineRule="auto"/>
      <w:jc w:val="center"/>
      <w:outlineLvl w:val="0"/>
    </w:pPr>
    <w:rPr>
      <w:i w:val="0"/>
      <w:sz w:val="26"/>
      <w:szCs w:val="26"/>
      <w:lang w:val="en-US"/>
    </w:rPr>
  </w:style>
  <w:style w:type="paragraph" w:customStyle="1" w:styleId="06">
    <w:name w:val="06"/>
    <w:basedOn w:val="a3"/>
    <w:qFormat/>
    <w:rsid w:val="0000446D"/>
    <w:pPr>
      <w:spacing w:line="312" w:lineRule="auto"/>
      <w:ind w:firstLine="288"/>
      <w:jc w:val="center"/>
      <w:outlineLvl w:val="1"/>
    </w:pPr>
    <w:rPr>
      <w:bCs/>
      <w:i w:val="0"/>
      <w:iCs/>
      <w:sz w:val="26"/>
      <w:szCs w:val="26"/>
      <w:lang w:val="pt-BR"/>
    </w:rPr>
  </w:style>
  <w:style w:type="paragraph" w:customStyle="1" w:styleId="a5">
    <w:name w:val="a5"/>
    <w:basedOn w:val="Heading1"/>
    <w:qFormat/>
    <w:rsid w:val="0000446D"/>
    <w:pPr>
      <w:keepNext w:val="0"/>
      <w:keepLines w:val="0"/>
      <w:spacing w:before="240" w:after="60" w:line="360" w:lineRule="auto"/>
      <w:contextualSpacing/>
      <w:jc w:val="center"/>
    </w:pPr>
    <w:rPr>
      <w:rFonts w:ascii="Times New Roman" w:eastAsia="Times New Roman" w:hAnsi="Times New Roman" w:cs="Times New Roman"/>
      <w:b/>
      <w:i/>
      <w:color w:val="000000"/>
      <w:kern w:val="32"/>
      <w:sz w:val="26"/>
      <w:szCs w:val="26"/>
      <w:lang w:val="pt-BR" w:eastAsia="x-none"/>
      <w14:ligatures w14:val="none"/>
    </w:rPr>
  </w:style>
  <w:style w:type="paragraph" w:customStyle="1" w:styleId="CharCharCharCharCharCharCharChar">
    <w:name w:val="Char Char Char Char Char Char Char Char"/>
    <w:basedOn w:val="Normal"/>
    <w:rsid w:val="0000446D"/>
    <w:pPr>
      <w:spacing w:before="100" w:beforeAutospacing="1" w:after="100" w:afterAutospacing="1" w:line="360" w:lineRule="exact"/>
      <w:ind w:firstLine="720"/>
      <w:jc w:val="both"/>
    </w:pPr>
    <w:rPr>
      <w:rFonts w:ascii="Arial" w:eastAsia="Times New Roman" w:hAnsi="Arial" w:cs="Arial"/>
      <w:kern w:val="0"/>
      <w:sz w:val="22"/>
      <w:szCs w:val="22"/>
      <w14:ligatures w14:val="none"/>
    </w:rPr>
  </w:style>
  <w:style w:type="paragraph" w:customStyle="1" w:styleId="11">
    <w:name w:val="11"/>
    <w:basedOn w:val="01"/>
    <w:qFormat/>
    <w:rsid w:val="0000446D"/>
    <w:rPr>
      <w:sz w:val="26"/>
      <w:szCs w:val="26"/>
    </w:rPr>
  </w:style>
  <w:style w:type="paragraph" w:customStyle="1" w:styleId="22">
    <w:name w:val="22"/>
    <w:basedOn w:val="02"/>
    <w:qFormat/>
    <w:rsid w:val="0000446D"/>
  </w:style>
  <w:style w:type="paragraph" w:customStyle="1" w:styleId="33">
    <w:name w:val="33"/>
    <w:basedOn w:val="03"/>
    <w:qFormat/>
    <w:rsid w:val="0000446D"/>
  </w:style>
  <w:style w:type="paragraph" w:customStyle="1" w:styleId="44">
    <w:name w:val="44"/>
    <w:basedOn w:val="03"/>
    <w:qFormat/>
    <w:rsid w:val="0000446D"/>
    <w:rPr>
      <w:b w:val="0"/>
    </w:rPr>
  </w:style>
  <w:style w:type="paragraph" w:customStyle="1" w:styleId="66">
    <w:name w:val="66"/>
    <w:basedOn w:val="a3"/>
    <w:qFormat/>
    <w:rsid w:val="0000446D"/>
    <w:pPr>
      <w:spacing w:line="312" w:lineRule="auto"/>
      <w:jc w:val="center"/>
    </w:pPr>
    <w:rPr>
      <w:i w:val="0"/>
      <w:sz w:val="26"/>
      <w:szCs w:val="26"/>
    </w:rPr>
  </w:style>
  <w:style w:type="paragraph" w:styleId="Revision">
    <w:name w:val="Revision"/>
    <w:hidden/>
    <w:uiPriority w:val="99"/>
    <w:semiHidden/>
    <w:rsid w:val="0000446D"/>
    <w:pPr>
      <w:spacing w:after="0" w:line="240" w:lineRule="auto"/>
    </w:pPr>
    <w:rPr>
      <w:rFonts w:ascii="Times New Roman" w:eastAsia="Times New Roman" w:hAnsi="Times New Roman" w:cs="Times New Roman"/>
      <w:kern w:val="0"/>
      <w14:ligatures w14:val="none"/>
    </w:rPr>
  </w:style>
  <w:style w:type="character" w:customStyle="1" w:styleId="shorttext">
    <w:name w:val="short_text"/>
    <w:basedOn w:val="DefaultParagraphFont"/>
    <w:rsid w:val="0000446D"/>
  </w:style>
  <w:style w:type="character" w:customStyle="1" w:styleId="hps">
    <w:name w:val="hps"/>
    <w:rsid w:val="0000446D"/>
  </w:style>
  <w:style w:type="paragraph" w:customStyle="1" w:styleId="001">
    <w:name w:val="001"/>
    <w:basedOn w:val="11"/>
    <w:qFormat/>
    <w:rsid w:val="0000446D"/>
  </w:style>
  <w:style w:type="paragraph" w:customStyle="1" w:styleId="002">
    <w:name w:val="002"/>
    <w:basedOn w:val="22"/>
    <w:qFormat/>
    <w:rsid w:val="0000446D"/>
  </w:style>
  <w:style w:type="paragraph" w:customStyle="1" w:styleId="003">
    <w:name w:val="003"/>
    <w:basedOn w:val="33"/>
    <w:qFormat/>
    <w:rsid w:val="0000446D"/>
    <w:rPr>
      <w:lang w:val="nl-NL"/>
    </w:rPr>
  </w:style>
  <w:style w:type="character" w:customStyle="1" w:styleId="UnresolvedMention2">
    <w:name w:val="Unresolved Mention2"/>
    <w:basedOn w:val="DefaultParagraphFont"/>
    <w:uiPriority w:val="99"/>
    <w:semiHidden/>
    <w:unhideWhenUsed/>
    <w:rsid w:val="0000446D"/>
    <w:rPr>
      <w:color w:val="605E5C"/>
      <w:shd w:val="clear" w:color="auto" w:fill="E1DFDD"/>
    </w:rPr>
  </w:style>
  <w:style w:type="paragraph" w:styleId="EndnoteText">
    <w:name w:val="endnote text"/>
    <w:basedOn w:val="Normal"/>
    <w:link w:val="EndnoteTextChar"/>
    <w:uiPriority w:val="99"/>
    <w:semiHidden/>
    <w:unhideWhenUsed/>
    <w:rsid w:val="0000446D"/>
    <w:pPr>
      <w:spacing w:after="0" w:line="240" w:lineRule="auto"/>
    </w:pPr>
    <w:rPr>
      <w:rFonts w:ascii="Times New Roman" w:eastAsia="Times New Roman" w:hAnsi="Times New Roman" w:cs="Times New Roman"/>
      <w:kern w:val="0"/>
      <w:sz w:val="20"/>
      <w:szCs w:val="20"/>
      <w14:ligatures w14:val="none"/>
    </w:rPr>
  </w:style>
  <w:style w:type="character" w:customStyle="1" w:styleId="EndnoteTextChar">
    <w:name w:val="Endnote Text Char"/>
    <w:basedOn w:val="DefaultParagraphFont"/>
    <w:link w:val="EndnoteText"/>
    <w:uiPriority w:val="99"/>
    <w:semiHidden/>
    <w:rsid w:val="0000446D"/>
    <w:rPr>
      <w:rFonts w:ascii="Times New Roman" w:eastAsia="Times New Roman" w:hAnsi="Times New Roman" w:cs="Times New Roman"/>
      <w:kern w:val="0"/>
      <w:sz w:val="20"/>
      <w:szCs w:val="20"/>
      <w14:ligatures w14:val="none"/>
    </w:rPr>
  </w:style>
  <w:style w:type="character" w:styleId="EndnoteReference">
    <w:name w:val="endnote reference"/>
    <w:basedOn w:val="DefaultParagraphFont"/>
    <w:uiPriority w:val="99"/>
    <w:semiHidden/>
    <w:unhideWhenUsed/>
    <w:rsid w:val="0000446D"/>
    <w:rPr>
      <w:vertAlign w:val="superscript"/>
    </w:rPr>
  </w:style>
  <w:style w:type="paragraph" w:styleId="ListNumber">
    <w:name w:val="List Number"/>
    <w:basedOn w:val="Normal"/>
    <w:uiPriority w:val="99"/>
    <w:unhideWhenUsed/>
    <w:rsid w:val="0000446D"/>
    <w:pPr>
      <w:numPr>
        <w:numId w:val="10"/>
      </w:numPr>
      <w:tabs>
        <w:tab w:val="clear" w:pos="0"/>
      </w:tabs>
      <w:spacing w:after="200" w:line="276" w:lineRule="auto"/>
      <w:ind w:firstLine="0"/>
      <w:contextualSpacing/>
    </w:pPr>
    <w:rPr>
      <w:rFonts w:eastAsiaTheme="minorEastAsia"/>
      <w:kern w:val="0"/>
      <w:sz w:val="22"/>
      <w:szCs w:val="22"/>
      <w14:ligatures w14:val="none"/>
    </w:rPr>
  </w:style>
  <w:style w:type="paragraph" w:customStyle="1" w:styleId="TableParagraph">
    <w:name w:val="Table Paragraph"/>
    <w:basedOn w:val="Normal"/>
    <w:uiPriority w:val="1"/>
    <w:qFormat/>
    <w:rsid w:val="0000446D"/>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paragraph" w:customStyle="1" w:styleId="50">
    <w:name w:val="5."/>
    <w:basedOn w:val="Normal"/>
    <w:qFormat/>
    <w:rsid w:val="0000446D"/>
    <w:pPr>
      <w:spacing w:after="0" w:line="312" w:lineRule="auto"/>
      <w:jc w:val="center"/>
    </w:pPr>
    <w:rPr>
      <w:rFonts w:ascii="Times New Roman" w:hAnsi="Times New Roman" w:cs="Times New Roman"/>
      <w:b/>
      <w:bCs/>
      <w:iCs/>
      <w:sz w:val="26"/>
      <w:szCs w:val="26"/>
    </w:rPr>
  </w:style>
  <w:style w:type="character" w:customStyle="1" w:styleId="UnresolvedMention3">
    <w:name w:val="Unresolved Mention3"/>
    <w:basedOn w:val="DefaultParagraphFont"/>
    <w:uiPriority w:val="99"/>
    <w:semiHidden/>
    <w:unhideWhenUsed/>
    <w:rsid w:val="0000446D"/>
    <w:rPr>
      <w:color w:val="605E5C"/>
      <w:shd w:val="clear" w:color="auto" w:fill="E1DFDD"/>
    </w:rPr>
  </w:style>
  <w:style w:type="table" w:customStyle="1" w:styleId="TableNormal0">
    <w:name w:val="TableNormal"/>
    <w:rsid w:val="0000446D"/>
    <w:rPr>
      <w:rFonts w:ascii="Aptos" w:eastAsia="Aptos" w:hAnsi="Aptos" w:cs="Aptos"/>
      <w:kern w:val="0"/>
      <w14:ligatures w14:val="none"/>
    </w:rPr>
    <w:tblPr>
      <w:tblCellMar>
        <w:top w:w="0" w:type="dxa"/>
        <w:left w:w="0" w:type="dxa"/>
        <w:bottom w:w="0" w:type="dxa"/>
        <w:right w:w="0" w:type="dxa"/>
      </w:tblCellMar>
    </w:tblPr>
  </w:style>
  <w:style w:type="character" w:customStyle="1" w:styleId="SubtitleChar1">
    <w:name w:val="Subtitle Char1"/>
    <w:basedOn w:val="DefaultParagraphFont"/>
    <w:uiPriority w:val="11"/>
    <w:rsid w:val="0000446D"/>
    <w:rPr>
      <w:rFonts w:asciiTheme="majorHAnsi" w:eastAsiaTheme="majorEastAsia" w:hAnsiTheme="majorHAnsi" w:cstheme="majorBidi"/>
      <w:i/>
      <w:iCs/>
      <w:color w:val="156082" w:themeColor="accent1"/>
      <w:spacing w:val="15"/>
    </w:rPr>
  </w:style>
  <w:style w:type="paragraph" w:customStyle="1" w:styleId="6">
    <w:name w:val="6."/>
    <w:basedOn w:val="Normal"/>
    <w:qFormat/>
    <w:rsid w:val="00893206"/>
    <w:pPr>
      <w:widowControl w:val="0"/>
      <w:tabs>
        <w:tab w:val="left" w:pos="851"/>
      </w:tabs>
      <w:adjustRightInd w:val="0"/>
      <w:snapToGrid w:val="0"/>
      <w:spacing w:after="0" w:line="312" w:lineRule="auto"/>
      <w:jc w:val="center"/>
    </w:pPr>
    <w:rPr>
      <w:rFonts w:ascii="Times New Roman" w:hAnsi="Times New Roman" w:cs="Times New Roman"/>
      <w:b/>
      <w:sz w:val="26"/>
      <w:szCs w:val="26"/>
      <w:lang w:val="pt-BR"/>
    </w:rPr>
  </w:style>
  <w:style w:type="paragraph" w:customStyle="1" w:styleId="111">
    <w:name w:val="111"/>
    <w:basedOn w:val="1"/>
    <w:qFormat/>
    <w:rsid w:val="00AE3E92"/>
  </w:style>
  <w:style w:type="paragraph" w:customStyle="1" w:styleId="112">
    <w:name w:val="112"/>
    <w:basedOn w:val="2"/>
    <w:qFormat/>
    <w:rsid w:val="00AE3E92"/>
  </w:style>
  <w:style w:type="paragraph" w:customStyle="1" w:styleId="113">
    <w:name w:val="113"/>
    <w:basedOn w:val="3"/>
    <w:qFormat/>
    <w:rsid w:val="00AE3E92"/>
  </w:style>
  <w:style w:type="character" w:customStyle="1" w:styleId="whitespace-normal">
    <w:name w:val="whitespace-normal"/>
    <w:basedOn w:val="DefaultParagraphFont"/>
    <w:rsid w:val="005B0075"/>
  </w:style>
  <w:style w:type="character" w:customStyle="1" w:styleId="UnresolvedMention4">
    <w:name w:val="Unresolved Mention4"/>
    <w:basedOn w:val="DefaultParagraphFont"/>
    <w:uiPriority w:val="99"/>
    <w:semiHidden/>
    <w:unhideWhenUsed/>
    <w:rsid w:val="007C58AD"/>
    <w:rPr>
      <w:color w:val="605E5C"/>
      <w:shd w:val="clear" w:color="auto" w:fill="E1DFDD"/>
    </w:rPr>
  </w:style>
  <w:style w:type="paragraph" w:customStyle="1" w:styleId="004">
    <w:name w:val="004"/>
    <w:basedOn w:val="002"/>
    <w:qFormat/>
    <w:rsid w:val="00972B98"/>
    <w:rPr>
      <w:b w:val="0"/>
      <w:bCs/>
      <w:i/>
      <w:iCs/>
      <w:lang w:val="vi-VN"/>
    </w:rPr>
  </w:style>
  <w:style w:type="paragraph" w:customStyle="1" w:styleId="100">
    <w:name w:val="10"/>
    <w:basedOn w:val="111"/>
    <w:qFormat/>
    <w:rsid w:val="008F2613"/>
  </w:style>
  <w:style w:type="paragraph" w:customStyle="1" w:styleId="200">
    <w:name w:val="20"/>
    <w:basedOn w:val="002"/>
    <w:qFormat/>
    <w:rsid w:val="008F2613"/>
  </w:style>
  <w:style w:type="paragraph" w:customStyle="1" w:styleId="300">
    <w:name w:val="30"/>
    <w:basedOn w:val="003"/>
    <w:qFormat/>
    <w:rsid w:val="008F2613"/>
    <w:rPr>
      <w:lang w:val="vi-VN"/>
    </w:rPr>
  </w:style>
  <w:style w:type="paragraph" w:customStyle="1" w:styleId="500">
    <w:name w:val="50"/>
    <w:basedOn w:val="55"/>
    <w:qFormat/>
    <w:rsid w:val="008F2613"/>
  </w:style>
  <w:style w:type="paragraph" w:customStyle="1" w:styleId="60">
    <w:name w:val="60"/>
    <w:basedOn w:val="6"/>
    <w:qFormat/>
    <w:rsid w:val="00124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yperlink" Target="https://www.emerald.com/tlo/article-abstract/30/5/511/378974/Validation-of-dimensions-of-the-learning?redirectedFrom=fulltext"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32C7D-31DC-4C35-B481-8D829146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9287</Words>
  <Characters>52942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Tran</dc:creator>
  <cp:keywords/>
  <dc:description/>
  <cp:lastModifiedBy>PC</cp:lastModifiedBy>
  <cp:revision>5</cp:revision>
  <cp:lastPrinted>2026-05-18T02:33:00Z</cp:lastPrinted>
  <dcterms:created xsi:type="dcterms:W3CDTF">2026-05-18T01:28:00Z</dcterms:created>
  <dcterms:modified xsi:type="dcterms:W3CDTF">2026-05-18T03:35:00Z</dcterms:modified>
</cp:coreProperties>
</file>